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E0201" w14:textId="7A2853D2" w:rsidR="000F3AB2" w:rsidRPr="00726AB0" w:rsidRDefault="000F3AB2" w:rsidP="003D0ADE">
      <w:pPr>
        <w:jc w:val="both"/>
        <w:rPr>
          <w:rFonts w:asciiTheme="minorHAnsi" w:hAnsiTheme="minorHAnsi" w:cstheme="minorHAnsi"/>
          <w:b/>
          <w:color w:val="FF0000"/>
          <w:szCs w:val="22"/>
        </w:rPr>
      </w:pPr>
      <w:r w:rsidRPr="00726AB0">
        <w:rPr>
          <w:rFonts w:asciiTheme="minorHAnsi" w:hAnsiTheme="minorHAnsi" w:cstheme="minorHAnsi"/>
          <w:b/>
          <w:color w:val="FF0000"/>
          <w:szCs w:val="22"/>
        </w:rPr>
        <w:t xml:space="preserve">THIS CHECKLIST IS TO BE COMPLETED BY THE OFFICER ON </w:t>
      </w:r>
      <w:proofErr w:type="gramStart"/>
      <w:r w:rsidRPr="00726AB0">
        <w:rPr>
          <w:rFonts w:asciiTheme="minorHAnsi" w:hAnsiTheme="minorHAnsi" w:cstheme="minorHAnsi"/>
          <w:b/>
          <w:color w:val="FF0000"/>
          <w:szCs w:val="22"/>
        </w:rPr>
        <w:t>WATCH</w:t>
      </w:r>
      <w:proofErr w:type="gramEnd"/>
      <w:r w:rsidRPr="00726AB0">
        <w:rPr>
          <w:rFonts w:asciiTheme="minorHAnsi" w:hAnsiTheme="minorHAnsi" w:cstheme="minorHAnsi"/>
          <w:b/>
          <w:color w:val="FF0000"/>
          <w:szCs w:val="22"/>
        </w:rPr>
        <w:t xml:space="preserve"> AT LEAST ONCE PER WATCH AND A DECK </w:t>
      </w:r>
      <w:proofErr w:type="gramStart"/>
      <w:r w:rsidRPr="00726AB0">
        <w:rPr>
          <w:rFonts w:asciiTheme="minorHAnsi" w:hAnsiTheme="minorHAnsi" w:cstheme="minorHAnsi"/>
          <w:b/>
          <w:color w:val="FF0000"/>
          <w:szCs w:val="22"/>
        </w:rPr>
        <w:t>LOG BOOK</w:t>
      </w:r>
      <w:proofErr w:type="gramEnd"/>
      <w:r w:rsidRPr="00726AB0">
        <w:rPr>
          <w:rFonts w:asciiTheme="minorHAnsi" w:hAnsiTheme="minorHAnsi" w:cstheme="minorHAnsi"/>
          <w:b/>
          <w:color w:val="FF0000"/>
          <w:szCs w:val="22"/>
        </w:rPr>
        <w:t xml:space="preserve"> ENTRY MADE</w:t>
      </w:r>
    </w:p>
    <w:p w14:paraId="5AFA2A91" w14:textId="77777777" w:rsidR="00B1306D" w:rsidRPr="00B92208" w:rsidRDefault="00B1306D" w:rsidP="000F3AB2">
      <w:pPr>
        <w:pStyle w:val="TOCBase"/>
        <w:tabs>
          <w:tab w:val="clear" w:pos="9400"/>
        </w:tabs>
        <w:rPr>
          <w:rFonts w:asciiTheme="minorHAnsi" w:hAnsiTheme="minorHAnsi" w:cstheme="minorHAnsi"/>
          <w:sz w:val="16"/>
          <w:szCs w:val="16"/>
        </w:rPr>
      </w:pPr>
    </w:p>
    <w:tbl>
      <w:tblPr>
        <w:tblW w:w="10774" w:type="dxa"/>
        <w:tblInd w:w="-431" w:type="dxa"/>
        <w:tblLayout w:type="fixed"/>
        <w:tblLook w:val="0000" w:firstRow="0" w:lastRow="0" w:firstColumn="0" w:lastColumn="0" w:noHBand="0" w:noVBand="0"/>
      </w:tblPr>
      <w:tblGrid>
        <w:gridCol w:w="9640"/>
        <w:gridCol w:w="1134"/>
      </w:tblGrid>
      <w:tr w:rsidR="000F3AB2" w:rsidRPr="00726AB0" w14:paraId="57503DED" w14:textId="77777777" w:rsidTr="00E54714">
        <w:trPr>
          <w:trHeight w:val="283"/>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480DAD0B" w14:textId="77777777" w:rsidR="000F3AB2" w:rsidRPr="00726AB0" w:rsidRDefault="000F3AB2" w:rsidP="00E54714">
            <w:pPr>
              <w:pStyle w:val="HeadingBase"/>
              <w:rPr>
                <w:rFonts w:asciiTheme="minorHAnsi" w:hAnsiTheme="minorHAnsi" w:cstheme="minorHAnsi"/>
                <w:szCs w:val="22"/>
              </w:rPr>
            </w:pPr>
            <w:r w:rsidRPr="00726AB0">
              <w:rPr>
                <w:rFonts w:asciiTheme="minorHAnsi" w:hAnsiTheme="minorHAnsi" w:cstheme="minorHAnsi"/>
                <w:szCs w:val="22"/>
              </w:rPr>
              <w:t>HAVE THE FOLLOWING BEEN UNDERTAKEN: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FB469EB" w14:textId="77777777" w:rsidR="000F3AB2" w:rsidRPr="00726AB0" w:rsidRDefault="000F3AB2" w:rsidP="00E54714">
            <w:pPr>
              <w:pStyle w:val="Heading2"/>
              <w:spacing w:before="0" w:after="0"/>
              <w:rPr>
                <w:rFonts w:asciiTheme="minorHAnsi" w:hAnsiTheme="minorHAnsi" w:cstheme="minorHAnsi"/>
                <w:sz w:val="22"/>
                <w:szCs w:val="22"/>
              </w:rPr>
            </w:pPr>
            <w:r w:rsidRPr="00726AB0">
              <w:rPr>
                <w:rFonts w:asciiTheme="minorHAnsi" w:hAnsiTheme="minorHAnsi" w:cstheme="minorHAnsi"/>
                <w:sz w:val="22"/>
                <w:szCs w:val="22"/>
              </w:rPr>
              <w:t>Initials</w:t>
            </w:r>
          </w:p>
        </w:tc>
      </w:tr>
      <w:tr w:rsidR="000F3AB2" w:rsidRPr="00726AB0" w14:paraId="3F4EBF8A" w14:textId="77777777" w:rsidTr="00E54714">
        <w:trPr>
          <w:trHeight w:val="28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3C6499F8" w14:textId="77777777" w:rsidR="000F3AB2" w:rsidRPr="00726AB0" w:rsidRDefault="000F3AB2" w:rsidP="00E54714">
            <w:pPr>
              <w:pStyle w:val="Header"/>
              <w:tabs>
                <w:tab w:val="clear" w:pos="4320"/>
                <w:tab w:val="clear" w:pos="8640"/>
              </w:tabs>
              <w:jc w:val="both"/>
              <w:rPr>
                <w:rFonts w:asciiTheme="minorHAnsi" w:hAnsiTheme="minorHAnsi" w:cstheme="minorHAnsi"/>
                <w:szCs w:val="22"/>
                <w:highlight w:val="green"/>
              </w:rPr>
            </w:pPr>
            <w:r w:rsidRPr="00726AB0">
              <w:rPr>
                <w:rFonts w:asciiTheme="minorHAnsi" w:hAnsiTheme="minorHAnsi" w:cstheme="minorHAnsi"/>
                <w:szCs w:val="22"/>
              </w:rPr>
              <w:t>The Master's and Chief Officer’s standing and special orders regarding vessel safety, security and cargo operations read and understood?</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A739602" w14:textId="77777777" w:rsidR="000F3AB2" w:rsidRPr="00726AB0" w:rsidRDefault="000F3AB2" w:rsidP="00E54714">
            <w:pPr>
              <w:pStyle w:val="TOCBase"/>
              <w:tabs>
                <w:tab w:val="clear" w:pos="9400"/>
              </w:tabs>
              <w:rPr>
                <w:rFonts w:asciiTheme="minorHAnsi" w:hAnsiTheme="minorHAnsi" w:cstheme="minorHAnsi"/>
                <w:szCs w:val="22"/>
              </w:rPr>
            </w:pPr>
          </w:p>
        </w:tc>
      </w:tr>
      <w:tr w:rsidR="000F3AB2" w:rsidRPr="00726AB0" w14:paraId="0461ED53" w14:textId="77777777" w:rsidTr="00E54714">
        <w:trPr>
          <w:trHeight w:val="283"/>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4B16F1DD" w14:textId="77777777" w:rsidR="000F3AB2" w:rsidRPr="00726AB0" w:rsidRDefault="000F3AB2" w:rsidP="00E54714">
            <w:pPr>
              <w:pStyle w:val="Header"/>
              <w:tabs>
                <w:tab w:val="clear" w:pos="4320"/>
                <w:tab w:val="clear" w:pos="8640"/>
              </w:tabs>
              <w:jc w:val="both"/>
              <w:rPr>
                <w:rFonts w:asciiTheme="minorHAnsi" w:hAnsiTheme="minorHAnsi" w:cstheme="minorHAnsi"/>
                <w:szCs w:val="22"/>
              </w:rPr>
            </w:pPr>
            <w:r w:rsidRPr="00726AB0">
              <w:rPr>
                <w:rFonts w:asciiTheme="minorHAnsi" w:hAnsiTheme="minorHAnsi" w:cstheme="minorHAnsi"/>
                <w:szCs w:val="22"/>
              </w:rPr>
              <w:t>Is the vessel securely moored,</w:t>
            </w:r>
            <w:r w:rsidRPr="00726AB0">
              <w:rPr>
                <w:rFonts w:asciiTheme="minorHAnsi" w:hAnsiTheme="minorHAnsi" w:cstheme="minorHAnsi"/>
                <w:color w:val="FF0000"/>
                <w:szCs w:val="22"/>
              </w:rPr>
              <w:t xml:space="preserve"> </w:t>
            </w:r>
            <w:r w:rsidRPr="00726AB0">
              <w:rPr>
                <w:rFonts w:asciiTheme="minorHAnsi" w:hAnsiTheme="minorHAnsi" w:cstheme="minorHAnsi"/>
                <w:szCs w:val="22"/>
              </w:rPr>
              <w:t xml:space="preserve">aligned correctly with the berth and is the deck watch maintained properly?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A49983B" w14:textId="77777777" w:rsidR="000F3AB2" w:rsidRPr="00726AB0" w:rsidRDefault="000F3AB2" w:rsidP="00E54714">
            <w:pPr>
              <w:pStyle w:val="TOCBase"/>
              <w:tabs>
                <w:tab w:val="clear" w:pos="9400"/>
              </w:tabs>
              <w:rPr>
                <w:rFonts w:asciiTheme="minorHAnsi" w:hAnsiTheme="minorHAnsi" w:cstheme="minorHAnsi"/>
                <w:szCs w:val="22"/>
              </w:rPr>
            </w:pPr>
          </w:p>
        </w:tc>
      </w:tr>
      <w:tr w:rsidR="000F3AB2" w:rsidRPr="00726AB0" w14:paraId="292064EB" w14:textId="77777777" w:rsidTr="00E54714">
        <w:trPr>
          <w:trHeight w:val="283"/>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3BDA2D1E" w14:textId="77777777" w:rsidR="000F3AB2" w:rsidRPr="00726AB0" w:rsidRDefault="000F3AB2" w:rsidP="00E54714">
            <w:pPr>
              <w:tabs>
                <w:tab w:val="left" w:pos="-1440"/>
                <w:tab w:val="left" w:pos="-720"/>
              </w:tabs>
              <w:suppressAutoHyphens/>
              <w:rPr>
                <w:rFonts w:asciiTheme="minorHAnsi" w:hAnsiTheme="minorHAnsi" w:cstheme="minorHAnsi"/>
                <w:szCs w:val="22"/>
              </w:rPr>
            </w:pPr>
            <w:r w:rsidRPr="00726AB0">
              <w:rPr>
                <w:rFonts w:asciiTheme="minorHAnsi" w:hAnsiTheme="minorHAnsi" w:cstheme="minorHAnsi"/>
                <w:szCs w:val="22"/>
              </w:rPr>
              <w:t>Has the vessel draft been visually checked and remote readout compared against it?</w:t>
            </w:r>
          </w:p>
        </w:tc>
        <w:tc>
          <w:tcPr>
            <w:tcW w:w="1134" w:type="dxa"/>
            <w:tcBorders>
              <w:top w:val="single" w:sz="4" w:space="0" w:color="auto"/>
              <w:left w:val="single" w:sz="4" w:space="0" w:color="auto"/>
              <w:right w:val="single" w:sz="4" w:space="0" w:color="auto"/>
            </w:tcBorders>
            <w:shd w:val="clear" w:color="auto" w:fill="auto"/>
          </w:tcPr>
          <w:p w14:paraId="3C01B8EE" w14:textId="77777777" w:rsidR="000F3AB2" w:rsidRPr="00726AB0" w:rsidRDefault="000F3AB2" w:rsidP="00E54714">
            <w:pPr>
              <w:rPr>
                <w:rFonts w:asciiTheme="minorHAnsi" w:hAnsiTheme="minorHAnsi" w:cstheme="minorHAnsi"/>
                <w:szCs w:val="22"/>
              </w:rPr>
            </w:pPr>
          </w:p>
        </w:tc>
      </w:tr>
      <w:tr w:rsidR="000F3AB2" w:rsidRPr="00726AB0" w14:paraId="16AA386D" w14:textId="77777777" w:rsidTr="00E54714">
        <w:trPr>
          <w:trHeight w:val="283"/>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5ACC58C5" w14:textId="77777777" w:rsidR="000F3AB2" w:rsidRPr="00726AB0" w:rsidRDefault="000F3AB2" w:rsidP="00E54714">
            <w:pPr>
              <w:keepNext/>
              <w:tabs>
                <w:tab w:val="left" w:pos="0"/>
                <w:tab w:val="left" w:pos="709"/>
              </w:tabs>
              <w:jc w:val="both"/>
              <w:outlineLvl w:val="2"/>
              <w:rPr>
                <w:rFonts w:asciiTheme="minorHAnsi" w:hAnsiTheme="minorHAnsi" w:cstheme="minorHAnsi"/>
                <w:szCs w:val="22"/>
              </w:rPr>
            </w:pPr>
            <w:r w:rsidRPr="00726AB0">
              <w:rPr>
                <w:rFonts w:asciiTheme="minorHAnsi" w:hAnsiTheme="minorHAnsi" w:cstheme="minorHAnsi"/>
                <w:szCs w:val="22"/>
              </w:rPr>
              <w:t xml:space="preserve">Have tidal ranges, tidal or river currents and vessel traffic movements which may affect mooring safety been continuously monitored for unpredicted changes?  </w:t>
            </w:r>
          </w:p>
        </w:tc>
        <w:tc>
          <w:tcPr>
            <w:tcW w:w="1134" w:type="dxa"/>
            <w:tcBorders>
              <w:top w:val="single" w:sz="4" w:space="0" w:color="auto"/>
              <w:left w:val="single" w:sz="4" w:space="0" w:color="auto"/>
              <w:right w:val="single" w:sz="4" w:space="0" w:color="auto"/>
            </w:tcBorders>
            <w:shd w:val="clear" w:color="auto" w:fill="auto"/>
          </w:tcPr>
          <w:p w14:paraId="6C766FC1" w14:textId="77777777" w:rsidR="000F3AB2" w:rsidRPr="00726AB0" w:rsidRDefault="000F3AB2" w:rsidP="00E54714">
            <w:pPr>
              <w:rPr>
                <w:rFonts w:asciiTheme="minorHAnsi" w:hAnsiTheme="minorHAnsi" w:cstheme="minorHAnsi"/>
                <w:szCs w:val="22"/>
              </w:rPr>
            </w:pPr>
          </w:p>
        </w:tc>
      </w:tr>
      <w:tr w:rsidR="000F3AB2" w:rsidRPr="00726AB0" w14:paraId="0394576C" w14:textId="77777777" w:rsidTr="00E54714">
        <w:trPr>
          <w:trHeight w:val="283"/>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1B436413" w14:textId="77777777" w:rsidR="000F3AB2" w:rsidRPr="00726AB0" w:rsidRDefault="000F3AB2" w:rsidP="00E54714">
            <w:pPr>
              <w:keepNext/>
              <w:tabs>
                <w:tab w:val="left" w:pos="0"/>
                <w:tab w:val="left" w:pos="709"/>
              </w:tabs>
              <w:jc w:val="both"/>
              <w:outlineLvl w:val="2"/>
              <w:rPr>
                <w:rFonts w:asciiTheme="minorHAnsi" w:hAnsiTheme="minorHAnsi" w:cstheme="minorHAnsi"/>
                <w:szCs w:val="22"/>
              </w:rPr>
            </w:pPr>
            <w:r w:rsidRPr="00726AB0">
              <w:rPr>
                <w:rFonts w:asciiTheme="minorHAnsi" w:hAnsiTheme="minorHAnsi" w:cstheme="minorHAnsi"/>
                <w:szCs w:val="22"/>
              </w:rPr>
              <w:t xml:space="preserve">Have weather forecasts been obtained at least </w:t>
            </w:r>
            <w:proofErr w:type="gramStart"/>
            <w:r w:rsidRPr="00726AB0">
              <w:rPr>
                <w:rFonts w:asciiTheme="minorHAnsi" w:hAnsiTheme="minorHAnsi" w:cstheme="minorHAnsi"/>
                <w:szCs w:val="22"/>
              </w:rPr>
              <w:t>once</w:t>
            </w:r>
            <w:proofErr w:type="gramEnd"/>
            <w:r w:rsidRPr="00726AB0">
              <w:rPr>
                <w:rFonts w:asciiTheme="minorHAnsi" w:hAnsiTheme="minorHAnsi" w:cstheme="minorHAnsi"/>
                <w:szCs w:val="22"/>
              </w:rPr>
              <w:t xml:space="preserve"> each watch from relevant sources, including NAVTEX, the information </w:t>
            </w:r>
            <w:proofErr w:type="gramStart"/>
            <w:r w:rsidRPr="00726AB0">
              <w:rPr>
                <w:rFonts w:asciiTheme="minorHAnsi" w:hAnsiTheme="minorHAnsi" w:cstheme="minorHAnsi"/>
                <w:szCs w:val="22"/>
              </w:rPr>
              <w:t>recorded</w:t>
            </w:r>
            <w:proofErr w:type="gramEnd"/>
            <w:r w:rsidRPr="00726AB0">
              <w:rPr>
                <w:rFonts w:asciiTheme="minorHAnsi" w:hAnsiTheme="minorHAnsi" w:cstheme="minorHAnsi"/>
                <w:szCs w:val="22"/>
              </w:rPr>
              <w:t xml:space="preserve"> and relevant changes and trends passed between watch keepers?</w:t>
            </w:r>
          </w:p>
        </w:tc>
        <w:tc>
          <w:tcPr>
            <w:tcW w:w="1134" w:type="dxa"/>
            <w:tcBorders>
              <w:top w:val="single" w:sz="4" w:space="0" w:color="auto"/>
              <w:left w:val="single" w:sz="4" w:space="0" w:color="auto"/>
              <w:right w:val="single" w:sz="4" w:space="0" w:color="auto"/>
            </w:tcBorders>
            <w:shd w:val="clear" w:color="auto" w:fill="auto"/>
          </w:tcPr>
          <w:p w14:paraId="0362E268" w14:textId="77777777" w:rsidR="000F3AB2" w:rsidRPr="00726AB0" w:rsidRDefault="000F3AB2" w:rsidP="00E54714">
            <w:pPr>
              <w:rPr>
                <w:rFonts w:asciiTheme="minorHAnsi" w:hAnsiTheme="minorHAnsi" w:cstheme="minorHAnsi"/>
                <w:szCs w:val="22"/>
              </w:rPr>
            </w:pPr>
          </w:p>
        </w:tc>
      </w:tr>
      <w:tr w:rsidR="000F3AB2" w:rsidRPr="00726AB0" w14:paraId="33EB3BEE" w14:textId="77777777" w:rsidTr="00E54714">
        <w:trPr>
          <w:trHeight w:val="283"/>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6CEA8114" w14:textId="68D7E727" w:rsidR="000F3AB2" w:rsidRPr="00726AB0" w:rsidRDefault="000F3AB2" w:rsidP="00E54714">
            <w:pPr>
              <w:keepNext/>
              <w:tabs>
                <w:tab w:val="left" w:pos="0"/>
                <w:tab w:val="left" w:pos="709"/>
              </w:tabs>
              <w:jc w:val="both"/>
              <w:outlineLvl w:val="2"/>
              <w:rPr>
                <w:rFonts w:asciiTheme="minorHAnsi" w:hAnsiTheme="minorHAnsi" w:cstheme="minorHAnsi"/>
                <w:szCs w:val="22"/>
              </w:rPr>
            </w:pPr>
            <w:r w:rsidRPr="00726AB0">
              <w:rPr>
                <w:rFonts w:asciiTheme="minorHAnsi" w:hAnsiTheme="minorHAnsi" w:cstheme="minorHAnsi"/>
                <w:szCs w:val="22"/>
              </w:rPr>
              <w:t xml:space="preserve">Where required has </w:t>
            </w:r>
            <w:r w:rsidR="0027320A">
              <w:rPr>
                <w:rFonts w:asciiTheme="minorHAnsi" w:hAnsiTheme="minorHAnsi" w:cstheme="minorHAnsi"/>
                <w:szCs w:val="22"/>
              </w:rPr>
              <w:t>HSSEQ 18</w:t>
            </w:r>
            <w:r w:rsidRPr="00726AB0">
              <w:rPr>
                <w:rFonts w:asciiTheme="minorHAnsi" w:hAnsiTheme="minorHAnsi" w:cstheme="minorHAnsi"/>
                <w:szCs w:val="22"/>
              </w:rPr>
              <w:t xml:space="preserve"> – “Permit to Allow Small Craft Alongside” been completed?</w:t>
            </w:r>
          </w:p>
        </w:tc>
        <w:tc>
          <w:tcPr>
            <w:tcW w:w="1134" w:type="dxa"/>
            <w:tcBorders>
              <w:top w:val="single" w:sz="4" w:space="0" w:color="auto"/>
              <w:left w:val="single" w:sz="4" w:space="0" w:color="auto"/>
              <w:right w:val="single" w:sz="4" w:space="0" w:color="auto"/>
            </w:tcBorders>
            <w:shd w:val="clear" w:color="auto" w:fill="auto"/>
          </w:tcPr>
          <w:p w14:paraId="7B66DAF7" w14:textId="77777777" w:rsidR="000F3AB2" w:rsidRPr="00726AB0" w:rsidRDefault="000F3AB2" w:rsidP="00E54714">
            <w:pPr>
              <w:rPr>
                <w:rFonts w:asciiTheme="minorHAnsi" w:hAnsiTheme="minorHAnsi" w:cstheme="minorHAnsi"/>
                <w:szCs w:val="22"/>
              </w:rPr>
            </w:pPr>
          </w:p>
        </w:tc>
      </w:tr>
      <w:tr w:rsidR="000F3AB2" w:rsidRPr="00726AB0" w14:paraId="3A047B61" w14:textId="77777777" w:rsidTr="00E54714">
        <w:trPr>
          <w:trHeight w:val="283"/>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6266D939" w14:textId="77777777" w:rsidR="000F3AB2" w:rsidRPr="00726AB0" w:rsidRDefault="000F3AB2" w:rsidP="00E54714">
            <w:pPr>
              <w:jc w:val="both"/>
              <w:rPr>
                <w:rFonts w:asciiTheme="minorHAnsi" w:hAnsiTheme="minorHAnsi" w:cstheme="minorHAnsi"/>
                <w:szCs w:val="22"/>
              </w:rPr>
            </w:pPr>
            <w:r w:rsidRPr="00726AB0">
              <w:rPr>
                <w:rFonts w:asciiTheme="minorHAnsi" w:hAnsiTheme="minorHAnsi" w:cstheme="minorHAnsi"/>
                <w:szCs w:val="22"/>
              </w:rPr>
              <w:t>Are fire wires rigged and maintained above water as agreed with terminal?</w:t>
            </w:r>
          </w:p>
        </w:tc>
        <w:tc>
          <w:tcPr>
            <w:tcW w:w="1134" w:type="dxa"/>
            <w:tcBorders>
              <w:top w:val="single" w:sz="4" w:space="0" w:color="auto"/>
              <w:left w:val="single" w:sz="4" w:space="0" w:color="auto"/>
              <w:right w:val="single" w:sz="4" w:space="0" w:color="auto"/>
            </w:tcBorders>
            <w:shd w:val="clear" w:color="auto" w:fill="auto"/>
          </w:tcPr>
          <w:p w14:paraId="1EA84FA7" w14:textId="77777777" w:rsidR="000F3AB2" w:rsidRPr="00726AB0" w:rsidRDefault="000F3AB2" w:rsidP="00E54714">
            <w:pPr>
              <w:rPr>
                <w:rFonts w:asciiTheme="minorHAnsi" w:hAnsiTheme="minorHAnsi" w:cstheme="minorHAnsi"/>
                <w:szCs w:val="22"/>
              </w:rPr>
            </w:pPr>
          </w:p>
        </w:tc>
      </w:tr>
      <w:tr w:rsidR="000F3AB2" w:rsidRPr="00726AB0" w14:paraId="11AACBDA" w14:textId="77777777" w:rsidTr="00E54714">
        <w:trPr>
          <w:trHeight w:val="283"/>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58FE1D8A" w14:textId="77777777" w:rsidR="000F3AB2" w:rsidRPr="00726AB0" w:rsidRDefault="000F3AB2" w:rsidP="00E54714">
            <w:pPr>
              <w:jc w:val="both"/>
              <w:rPr>
                <w:rFonts w:asciiTheme="minorHAnsi" w:hAnsiTheme="minorHAnsi" w:cstheme="minorHAnsi"/>
                <w:szCs w:val="22"/>
              </w:rPr>
            </w:pPr>
            <w:r w:rsidRPr="00726AB0">
              <w:rPr>
                <w:rFonts w:asciiTheme="minorHAnsi" w:hAnsiTheme="minorHAnsi" w:cstheme="minorHAnsi"/>
                <w:szCs w:val="22"/>
              </w:rPr>
              <w:t>Is the cargo loading and de-ballasting plan being adhered to?</w:t>
            </w:r>
          </w:p>
        </w:tc>
        <w:tc>
          <w:tcPr>
            <w:tcW w:w="1134" w:type="dxa"/>
            <w:tcBorders>
              <w:top w:val="single" w:sz="4" w:space="0" w:color="auto"/>
              <w:left w:val="single" w:sz="4" w:space="0" w:color="auto"/>
              <w:right w:val="single" w:sz="4" w:space="0" w:color="auto"/>
            </w:tcBorders>
            <w:shd w:val="clear" w:color="auto" w:fill="auto"/>
          </w:tcPr>
          <w:p w14:paraId="27C02727" w14:textId="77777777" w:rsidR="000F3AB2" w:rsidRPr="00726AB0" w:rsidRDefault="000F3AB2" w:rsidP="00E54714">
            <w:pPr>
              <w:rPr>
                <w:rFonts w:asciiTheme="minorHAnsi" w:hAnsiTheme="minorHAnsi" w:cstheme="minorHAnsi"/>
                <w:szCs w:val="22"/>
              </w:rPr>
            </w:pPr>
          </w:p>
        </w:tc>
      </w:tr>
      <w:tr w:rsidR="000F3AB2" w:rsidRPr="00726AB0" w14:paraId="788F5E34" w14:textId="77777777" w:rsidTr="00E54714">
        <w:trPr>
          <w:trHeight w:val="283"/>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605B2503" w14:textId="77777777" w:rsidR="000F3AB2" w:rsidRPr="00726AB0" w:rsidRDefault="000F3AB2" w:rsidP="00E54714">
            <w:pPr>
              <w:jc w:val="both"/>
              <w:rPr>
                <w:rFonts w:asciiTheme="minorHAnsi" w:hAnsiTheme="minorHAnsi" w:cstheme="minorHAnsi"/>
                <w:szCs w:val="22"/>
              </w:rPr>
            </w:pPr>
            <w:r w:rsidRPr="00726AB0">
              <w:rPr>
                <w:rFonts w:asciiTheme="minorHAnsi" w:hAnsiTheme="minorHAnsi" w:cstheme="minorHAnsi"/>
                <w:szCs w:val="22"/>
              </w:rPr>
              <w:t>Has the water in segregated ballast tanks been sampled/visually checked prior to discharge?</w:t>
            </w:r>
          </w:p>
        </w:tc>
        <w:tc>
          <w:tcPr>
            <w:tcW w:w="1134" w:type="dxa"/>
            <w:tcBorders>
              <w:top w:val="single" w:sz="4" w:space="0" w:color="auto"/>
              <w:left w:val="single" w:sz="4" w:space="0" w:color="auto"/>
              <w:right w:val="single" w:sz="4" w:space="0" w:color="auto"/>
            </w:tcBorders>
            <w:shd w:val="clear" w:color="auto" w:fill="auto"/>
          </w:tcPr>
          <w:p w14:paraId="23A7D47C" w14:textId="77777777" w:rsidR="000F3AB2" w:rsidRPr="00726AB0" w:rsidRDefault="000F3AB2" w:rsidP="00E54714">
            <w:pPr>
              <w:rPr>
                <w:rFonts w:asciiTheme="minorHAnsi" w:hAnsiTheme="minorHAnsi" w:cstheme="minorHAnsi"/>
                <w:szCs w:val="22"/>
              </w:rPr>
            </w:pPr>
          </w:p>
        </w:tc>
      </w:tr>
      <w:tr w:rsidR="000F3AB2" w:rsidRPr="00726AB0" w14:paraId="099419D1" w14:textId="77777777" w:rsidTr="00E54714">
        <w:trPr>
          <w:trHeight w:val="283"/>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2F1DE3D5" w14:textId="77777777" w:rsidR="000F3AB2" w:rsidRPr="00726AB0" w:rsidRDefault="000F3AB2" w:rsidP="00E54714">
            <w:pPr>
              <w:jc w:val="both"/>
              <w:rPr>
                <w:rFonts w:asciiTheme="minorHAnsi" w:hAnsiTheme="minorHAnsi" w:cstheme="minorHAnsi"/>
                <w:szCs w:val="22"/>
              </w:rPr>
            </w:pPr>
            <w:r w:rsidRPr="00726AB0">
              <w:rPr>
                <w:rFonts w:asciiTheme="minorHAnsi" w:hAnsiTheme="minorHAnsi" w:cstheme="minorHAnsi"/>
                <w:szCs w:val="22"/>
              </w:rPr>
              <w:t>Is the vessel’s stress and stability within the acceptable limits?</w:t>
            </w:r>
          </w:p>
        </w:tc>
        <w:tc>
          <w:tcPr>
            <w:tcW w:w="1134" w:type="dxa"/>
            <w:tcBorders>
              <w:top w:val="single" w:sz="6" w:space="0" w:color="auto"/>
              <w:left w:val="single" w:sz="4" w:space="0" w:color="auto"/>
              <w:bottom w:val="single" w:sz="4" w:space="0" w:color="auto"/>
              <w:right w:val="single" w:sz="4" w:space="0" w:color="auto"/>
            </w:tcBorders>
            <w:shd w:val="clear" w:color="auto" w:fill="auto"/>
          </w:tcPr>
          <w:p w14:paraId="28BA2E6F" w14:textId="77777777" w:rsidR="000F3AB2" w:rsidRPr="00726AB0" w:rsidRDefault="000F3AB2" w:rsidP="00E54714">
            <w:pPr>
              <w:rPr>
                <w:rFonts w:asciiTheme="minorHAnsi" w:hAnsiTheme="minorHAnsi" w:cstheme="minorHAnsi"/>
                <w:szCs w:val="22"/>
              </w:rPr>
            </w:pPr>
          </w:p>
        </w:tc>
      </w:tr>
      <w:tr w:rsidR="000F3AB2" w:rsidRPr="00726AB0" w14:paraId="6DFF3485" w14:textId="77777777" w:rsidTr="00E54714">
        <w:trPr>
          <w:trHeight w:val="283"/>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11AF10F7" w14:textId="77777777" w:rsidR="000F3AB2" w:rsidRPr="00726AB0" w:rsidRDefault="000F3AB2" w:rsidP="00E54714">
            <w:pPr>
              <w:jc w:val="both"/>
              <w:rPr>
                <w:rFonts w:asciiTheme="minorHAnsi" w:hAnsiTheme="minorHAnsi" w:cstheme="minorHAnsi"/>
                <w:szCs w:val="22"/>
              </w:rPr>
            </w:pPr>
            <w:r w:rsidRPr="00726AB0">
              <w:rPr>
                <w:rFonts w:asciiTheme="minorHAnsi" w:hAnsiTheme="minorHAnsi" w:cstheme="minorHAnsi"/>
                <w:szCs w:val="22"/>
              </w:rPr>
              <w:t xml:space="preserve">Are cargo </w:t>
            </w:r>
            <w:proofErr w:type="gramStart"/>
            <w:r w:rsidRPr="00726AB0">
              <w:rPr>
                <w:rFonts w:asciiTheme="minorHAnsi" w:hAnsiTheme="minorHAnsi" w:cstheme="minorHAnsi"/>
                <w:szCs w:val="22"/>
              </w:rPr>
              <w:t>surveyors  being</w:t>
            </w:r>
            <w:proofErr w:type="gramEnd"/>
            <w:r w:rsidRPr="00726AB0">
              <w:rPr>
                <w:rFonts w:asciiTheme="minorHAnsi" w:hAnsiTheme="minorHAnsi" w:cstheme="minorHAnsi"/>
                <w:szCs w:val="22"/>
              </w:rPr>
              <w:t xml:space="preserve"> accompanied by a ship’s officer?</w:t>
            </w:r>
          </w:p>
        </w:tc>
        <w:tc>
          <w:tcPr>
            <w:tcW w:w="1134" w:type="dxa"/>
            <w:tcBorders>
              <w:top w:val="single" w:sz="6" w:space="0" w:color="auto"/>
              <w:left w:val="single" w:sz="4" w:space="0" w:color="auto"/>
              <w:right w:val="single" w:sz="4" w:space="0" w:color="auto"/>
            </w:tcBorders>
            <w:shd w:val="clear" w:color="auto" w:fill="auto"/>
          </w:tcPr>
          <w:p w14:paraId="042A8364" w14:textId="77777777" w:rsidR="000F3AB2" w:rsidRPr="00726AB0" w:rsidRDefault="000F3AB2" w:rsidP="00E54714">
            <w:pPr>
              <w:rPr>
                <w:rFonts w:asciiTheme="minorHAnsi" w:hAnsiTheme="minorHAnsi" w:cstheme="minorHAnsi"/>
                <w:szCs w:val="22"/>
              </w:rPr>
            </w:pPr>
          </w:p>
        </w:tc>
      </w:tr>
      <w:tr w:rsidR="000F3AB2" w:rsidRPr="00726AB0" w14:paraId="4A8DDBF7" w14:textId="77777777" w:rsidTr="00E54714">
        <w:trPr>
          <w:trHeight w:val="283"/>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728EBE0F" w14:textId="77777777" w:rsidR="000F3AB2" w:rsidRPr="00726AB0" w:rsidRDefault="000F3AB2" w:rsidP="00E54714">
            <w:pPr>
              <w:jc w:val="both"/>
              <w:rPr>
                <w:rFonts w:asciiTheme="minorHAnsi" w:hAnsiTheme="minorHAnsi" w:cstheme="minorHAnsi"/>
                <w:szCs w:val="22"/>
              </w:rPr>
            </w:pPr>
            <w:r w:rsidRPr="00726AB0">
              <w:rPr>
                <w:rFonts w:asciiTheme="minorHAnsi" w:hAnsiTheme="minorHAnsi" w:cstheme="minorHAnsi"/>
                <w:szCs w:val="22"/>
              </w:rPr>
              <w:t>Are all unused manifolds, bends and spool pieces blanked?</w:t>
            </w:r>
          </w:p>
        </w:tc>
        <w:tc>
          <w:tcPr>
            <w:tcW w:w="1134" w:type="dxa"/>
            <w:tcBorders>
              <w:top w:val="single" w:sz="6" w:space="0" w:color="auto"/>
              <w:left w:val="single" w:sz="4" w:space="0" w:color="auto"/>
              <w:right w:val="single" w:sz="4" w:space="0" w:color="auto"/>
            </w:tcBorders>
            <w:shd w:val="clear" w:color="auto" w:fill="auto"/>
          </w:tcPr>
          <w:p w14:paraId="691E4D71" w14:textId="77777777" w:rsidR="000F3AB2" w:rsidRPr="00726AB0" w:rsidRDefault="000F3AB2" w:rsidP="00E54714">
            <w:pPr>
              <w:rPr>
                <w:rFonts w:asciiTheme="minorHAnsi" w:hAnsiTheme="minorHAnsi" w:cstheme="minorHAnsi"/>
                <w:szCs w:val="22"/>
              </w:rPr>
            </w:pPr>
          </w:p>
        </w:tc>
      </w:tr>
      <w:tr w:rsidR="000F3AB2" w:rsidRPr="00726AB0" w14:paraId="05152B9F" w14:textId="77777777" w:rsidTr="00E54714">
        <w:trPr>
          <w:trHeight w:val="283"/>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3F3C6C7F" w14:textId="77777777" w:rsidR="000F3AB2" w:rsidRPr="00726AB0" w:rsidRDefault="000F3AB2" w:rsidP="00E54714">
            <w:pPr>
              <w:jc w:val="both"/>
              <w:rPr>
                <w:rFonts w:asciiTheme="minorHAnsi" w:hAnsiTheme="minorHAnsi" w:cstheme="minorHAnsi"/>
                <w:szCs w:val="22"/>
              </w:rPr>
            </w:pPr>
            <w:r w:rsidRPr="00726AB0">
              <w:rPr>
                <w:rFonts w:asciiTheme="minorHAnsi" w:hAnsiTheme="minorHAnsi" w:cstheme="minorHAnsi"/>
                <w:szCs w:val="22"/>
              </w:rPr>
              <w:t>Is the radio and radar equipment isolated? (Including AIS if required by terminal)?</w:t>
            </w:r>
          </w:p>
        </w:tc>
        <w:tc>
          <w:tcPr>
            <w:tcW w:w="1134" w:type="dxa"/>
            <w:tcBorders>
              <w:top w:val="single" w:sz="6" w:space="0" w:color="auto"/>
              <w:left w:val="single" w:sz="4" w:space="0" w:color="auto"/>
              <w:right w:val="single" w:sz="4" w:space="0" w:color="auto"/>
            </w:tcBorders>
            <w:shd w:val="clear" w:color="auto" w:fill="auto"/>
          </w:tcPr>
          <w:p w14:paraId="0C1B0ED8" w14:textId="77777777" w:rsidR="000F3AB2" w:rsidRPr="00726AB0" w:rsidRDefault="000F3AB2" w:rsidP="00E54714">
            <w:pPr>
              <w:rPr>
                <w:rFonts w:asciiTheme="minorHAnsi" w:hAnsiTheme="minorHAnsi" w:cstheme="minorHAnsi"/>
                <w:szCs w:val="22"/>
              </w:rPr>
            </w:pPr>
          </w:p>
        </w:tc>
      </w:tr>
      <w:tr w:rsidR="000F3AB2" w:rsidRPr="00726AB0" w14:paraId="5CDD6D43" w14:textId="77777777" w:rsidTr="00E54714">
        <w:trPr>
          <w:trHeight w:val="283"/>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18371A40" w14:textId="77777777" w:rsidR="000F3AB2" w:rsidRPr="00726AB0" w:rsidRDefault="000F3AB2" w:rsidP="00E54714">
            <w:pPr>
              <w:jc w:val="both"/>
              <w:rPr>
                <w:rFonts w:asciiTheme="minorHAnsi" w:hAnsiTheme="minorHAnsi" w:cstheme="minorHAnsi"/>
                <w:szCs w:val="22"/>
              </w:rPr>
            </w:pPr>
            <w:r w:rsidRPr="00726AB0">
              <w:rPr>
                <w:rFonts w:asciiTheme="minorHAnsi" w:hAnsiTheme="minorHAnsi" w:cstheme="minorHAnsi"/>
                <w:szCs w:val="22"/>
              </w:rPr>
              <w:t xml:space="preserve">Are offside manifold valves pressure gauges installed and the gauge “test” valve open? </w:t>
            </w:r>
          </w:p>
        </w:tc>
        <w:tc>
          <w:tcPr>
            <w:tcW w:w="1134" w:type="dxa"/>
            <w:tcBorders>
              <w:top w:val="single" w:sz="6" w:space="0" w:color="auto"/>
              <w:left w:val="single" w:sz="4" w:space="0" w:color="auto"/>
              <w:right w:val="single" w:sz="4" w:space="0" w:color="auto"/>
            </w:tcBorders>
            <w:shd w:val="clear" w:color="auto" w:fill="auto"/>
          </w:tcPr>
          <w:p w14:paraId="14F6D887" w14:textId="77777777" w:rsidR="000F3AB2" w:rsidRPr="00726AB0" w:rsidRDefault="000F3AB2" w:rsidP="00E54714">
            <w:pPr>
              <w:rPr>
                <w:rFonts w:asciiTheme="minorHAnsi" w:hAnsiTheme="minorHAnsi" w:cstheme="minorHAnsi"/>
                <w:szCs w:val="22"/>
              </w:rPr>
            </w:pPr>
          </w:p>
        </w:tc>
      </w:tr>
      <w:tr w:rsidR="000F3AB2" w:rsidRPr="00726AB0" w14:paraId="030B5673" w14:textId="77777777" w:rsidTr="00E54714">
        <w:trPr>
          <w:trHeight w:val="283"/>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35B5825A" w14:textId="77777777" w:rsidR="000F3AB2" w:rsidRPr="00726AB0" w:rsidRDefault="000F3AB2" w:rsidP="00E54714">
            <w:pPr>
              <w:jc w:val="both"/>
              <w:rPr>
                <w:rFonts w:asciiTheme="minorHAnsi" w:hAnsiTheme="minorHAnsi" w:cstheme="minorHAnsi"/>
                <w:szCs w:val="22"/>
              </w:rPr>
            </w:pPr>
            <w:r w:rsidRPr="00726AB0">
              <w:rPr>
                <w:rFonts w:asciiTheme="minorHAnsi" w:hAnsiTheme="minorHAnsi" w:cstheme="minorHAnsi"/>
                <w:szCs w:val="22"/>
              </w:rPr>
              <w:t xml:space="preserve">Are all cargo manifolds not in use </w:t>
            </w:r>
            <w:proofErr w:type="gramStart"/>
            <w:r w:rsidRPr="00726AB0">
              <w:rPr>
                <w:rFonts w:asciiTheme="minorHAnsi" w:hAnsiTheme="minorHAnsi" w:cstheme="minorHAnsi"/>
                <w:szCs w:val="22"/>
              </w:rPr>
              <w:t>being monitored</w:t>
            </w:r>
            <w:proofErr w:type="gramEnd"/>
            <w:r w:rsidRPr="00726AB0">
              <w:rPr>
                <w:rFonts w:asciiTheme="minorHAnsi" w:hAnsiTheme="minorHAnsi" w:cstheme="minorHAnsi"/>
                <w:szCs w:val="22"/>
              </w:rPr>
              <w:t xml:space="preserve"> for pressure build up?</w:t>
            </w:r>
          </w:p>
        </w:tc>
        <w:tc>
          <w:tcPr>
            <w:tcW w:w="1134" w:type="dxa"/>
            <w:tcBorders>
              <w:top w:val="single" w:sz="6" w:space="0" w:color="auto"/>
              <w:left w:val="single" w:sz="4" w:space="0" w:color="auto"/>
              <w:right w:val="single" w:sz="4" w:space="0" w:color="auto"/>
            </w:tcBorders>
            <w:shd w:val="clear" w:color="auto" w:fill="auto"/>
          </w:tcPr>
          <w:p w14:paraId="0F567676" w14:textId="77777777" w:rsidR="000F3AB2" w:rsidRPr="00726AB0" w:rsidRDefault="000F3AB2" w:rsidP="00E54714">
            <w:pPr>
              <w:rPr>
                <w:rFonts w:asciiTheme="minorHAnsi" w:hAnsiTheme="minorHAnsi" w:cstheme="minorHAnsi"/>
                <w:szCs w:val="22"/>
              </w:rPr>
            </w:pPr>
          </w:p>
        </w:tc>
      </w:tr>
      <w:tr w:rsidR="000F3AB2" w:rsidRPr="00726AB0" w14:paraId="2522C024" w14:textId="77777777" w:rsidTr="00E54714">
        <w:trPr>
          <w:trHeight w:val="283"/>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65003B7D" w14:textId="77777777" w:rsidR="000F3AB2" w:rsidRPr="00726AB0" w:rsidRDefault="000F3AB2" w:rsidP="00E54714">
            <w:pPr>
              <w:jc w:val="both"/>
              <w:rPr>
                <w:rFonts w:asciiTheme="minorHAnsi" w:hAnsiTheme="minorHAnsi" w:cstheme="minorHAnsi"/>
                <w:szCs w:val="22"/>
              </w:rPr>
            </w:pPr>
            <w:r w:rsidRPr="00726AB0">
              <w:rPr>
                <w:rFonts w:asciiTheme="minorHAnsi" w:hAnsiTheme="minorHAnsi" w:cstheme="minorHAnsi"/>
                <w:szCs w:val="22"/>
              </w:rPr>
              <w:t>Have cargo samples been taken?</w:t>
            </w:r>
          </w:p>
        </w:tc>
        <w:tc>
          <w:tcPr>
            <w:tcW w:w="1134" w:type="dxa"/>
            <w:tcBorders>
              <w:top w:val="single" w:sz="6" w:space="0" w:color="auto"/>
              <w:left w:val="single" w:sz="4" w:space="0" w:color="auto"/>
              <w:bottom w:val="single" w:sz="4" w:space="0" w:color="auto"/>
              <w:right w:val="single" w:sz="4" w:space="0" w:color="auto"/>
            </w:tcBorders>
            <w:shd w:val="clear" w:color="auto" w:fill="auto"/>
          </w:tcPr>
          <w:p w14:paraId="54F70FB7" w14:textId="77777777" w:rsidR="000F3AB2" w:rsidRPr="00726AB0" w:rsidRDefault="000F3AB2" w:rsidP="00E54714">
            <w:pPr>
              <w:rPr>
                <w:rFonts w:asciiTheme="minorHAnsi" w:hAnsiTheme="minorHAnsi" w:cstheme="minorHAnsi"/>
                <w:szCs w:val="22"/>
              </w:rPr>
            </w:pPr>
          </w:p>
        </w:tc>
      </w:tr>
      <w:tr w:rsidR="000F3AB2" w:rsidRPr="00726AB0" w14:paraId="73596CA7" w14:textId="77777777" w:rsidTr="00E54714">
        <w:trPr>
          <w:trHeight w:val="283"/>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4131E4B1" w14:textId="77777777" w:rsidR="000F3AB2" w:rsidRPr="00726AB0" w:rsidRDefault="000F3AB2" w:rsidP="00E54714">
            <w:pPr>
              <w:pStyle w:val="Header"/>
              <w:tabs>
                <w:tab w:val="clear" w:pos="4320"/>
                <w:tab w:val="clear" w:pos="8640"/>
              </w:tabs>
              <w:jc w:val="both"/>
              <w:rPr>
                <w:rFonts w:asciiTheme="minorHAnsi" w:hAnsiTheme="minorHAnsi" w:cstheme="minorHAnsi"/>
                <w:szCs w:val="22"/>
              </w:rPr>
            </w:pPr>
            <w:r w:rsidRPr="00726AB0">
              <w:rPr>
                <w:rFonts w:asciiTheme="minorHAnsi" w:hAnsiTheme="minorHAnsi" w:cstheme="minorHAnsi"/>
                <w:szCs w:val="22"/>
              </w:rPr>
              <w:t>Has cargo heating, if required, been started?</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21F3C4F" w14:textId="77777777" w:rsidR="000F3AB2" w:rsidRPr="00726AB0" w:rsidRDefault="000F3AB2" w:rsidP="00E54714">
            <w:pPr>
              <w:pStyle w:val="TOCBase"/>
              <w:tabs>
                <w:tab w:val="clear" w:pos="9400"/>
              </w:tabs>
              <w:rPr>
                <w:rFonts w:asciiTheme="minorHAnsi" w:hAnsiTheme="minorHAnsi" w:cstheme="minorHAnsi"/>
                <w:szCs w:val="22"/>
              </w:rPr>
            </w:pPr>
          </w:p>
        </w:tc>
      </w:tr>
      <w:tr w:rsidR="000F3AB2" w:rsidRPr="00726AB0" w14:paraId="62C9CF0C" w14:textId="77777777" w:rsidTr="00E54714">
        <w:trPr>
          <w:trHeight w:val="283"/>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48AA2739" w14:textId="77777777" w:rsidR="000F3AB2" w:rsidRPr="00726AB0" w:rsidRDefault="000F3AB2" w:rsidP="00E54714">
            <w:pPr>
              <w:jc w:val="both"/>
              <w:rPr>
                <w:rFonts w:asciiTheme="minorHAnsi" w:hAnsiTheme="minorHAnsi" w:cstheme="minorHAnsi"/>
                <w:szCs w:val="22"/>
              </w:rPr>
            </w:pPr>
            <w:r w:rsidRPr="00726AB0">
              <w:rPr>
                <w:rFonts w:asciiTheme="minorHAnsi" w:hAnsiTheme="minorHAnsi" w:cstheme="minorHAnsi"/>
                <w:szCs w:val="22"/>
              </w:rPr>
              <w:t>Are all sea valves closed, lashed and locked with suitable warnings posted? (lock out/tag out)?</w:t>
            </w:r>
          </w:p>
        </w:tc>
        <w:tc>
          <w:tcPr>
            <w:tcW w:w="1134" w:type="dxa"/>
            <w:tcBorders>
              <w:top w:val="single" w:sz="4" w:space="0" w:color="auto"/>
              <w:left w:val="single" w:sz="4" w:space="0" w:color="auto"/>
              <w:right w:val="single" w:sz="4" w:space="0" w:color="auto"/>
            </w:tcBorders>
            <w:shd w:val="clear" w:color="auto" w:fill="auto"/>
          </w:tcPr>
          <w:p w14:paraId="42AF868E" w14:textId="77777777" w:rsidR="000F3AB2" w:rsidRPr="00726AB0" w:rsidRDefault="000F3AB2" w:rsidP="00E54714">
            <w:pPr>
              <w:rPr>
                <w:rFonts w:asciiTheme="minorHAnsi" w:hAnsiTheme="minorHAnsi" w:cstheme="minorHAnsi"/>
                <w:szCs w:val="22"/>
              </w:rPr>
            </w:pPr>
          </w:p>
        </w:tc>
      </w:tr>
      <w:tr w:rsidR="000F3AB2" w:rsidRPr="00726AB0" w14:paraId="7084DFB6" w14:textId="77777777" w:rsidTr="00E54714">
        <w:trPr>
          <w:trHeight w:val="283"/>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7318FAEA" w14:textId="77777777" w:rsidR="000F3AB2" w:rsidRPr="00726AB0" w:rsidRDefault="000F3AB2" w:rsidP="00E54714">
            <w:pPr>
              <w:jc w:val="both"/>
              <w:rPr>
                <w:rFonts w:asciiTheme="minorHAnsi" w:hAnsiTheme="minorHAnsi" w:cstheme="minorHAnsi"/>
                <w:szCs w:val="22"/>
              </w:rPr>
            </w:pPr>
            <w:r w:rsidRPr="00726AB0">
              <w:rPr>
                <w:rFonts w:asciiTheme="minorHAnsi" w:hAnsiTheme="minorHAnsi" w:cstheme="minorHAnsi"/>
                <w:szCs w:val="22"/>
              </w:rPr>
              <w:t>Are all deck scuppers plugged and is the deck clear of any oil or cargo leakages?</w:t>
            </w:r>
          </w:p>
        </w:tc>
        <w:tc>
          <w:tcPr>
            <w:tcW w:w="1134" w:type="dxa"/>
            <w:tcBorders>
              <w:top w:val="single" w:sz="6" w:space="0" w:color="auto"/>
              <w:left w:val="single" w:sz="4" w:space="0" w:color="auto"/>
              <w:right w:val="single" w:sz="4" w:space="0" w:color="auto"/>
            </w:tcBorders>
            <w:shd w:val="clear" w:color="auto" w:fill="auto"/>
          </w:tcPr>
          <w:p w14:paraId="205ED101" w14:textId="77777777" w:rsidR="000F3AB2" w:rsidRPr="00726AB0" w:rsidRDefault="000F3AB2" w:rsidP="00E54714">
            <w:pPr>
              <w:rPr>
                <w:rFonts w:asciiTheme="minorHAnsi" w:hAnsiTheme="minorHAnsi" w:cstheme="minorHAnsi"/>
                <w:szCs w:val="22"/>
              </w:rPr>
            </w:pPr>
          </w:p>
        </w:tc>
      </w:tr>
      <w:tr w:rsidR="000F3AB2" w:rsidRPr="00726AB0" w14:paraId="024FD8DD" w14:textId="77777777" w:rsidTr="00E54714">
        <w:trPr>
          <w:trHeight w:val="283"/>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34874CD8" w14:textId="77777777" w:rsidR="000F3AB2" w:rsidRPr="00726AB0" w:rsidRDefault="000F3AB2" w:rsidP="00E54714">
            <w:pPr>
              <w:jc w:val="both"/>
              <w:rPr>
                <w:rFonts w:asciiTheme="minorHAnsi" w:hAnsiTheme="minorHAnsi" w:cstheme="minorHAnsi"/>
                <w:szCs w:val="22"/>
              </w:rPr>
            </w:pPr>
            <w:r w:rsidRPr="00726AB0">
              <w:rPr>
                <w:rFonts w:asciiTheme="minorHAnsi" w:hAnsiTheme="minorHAnsi" w:cstheme="minorHAnsi"/>
                <w:szCs w:val="22"/>
              </w:rPr>
              <w:t xml:space="preserve">Are all save </w:t>
            </w:r>
            <w:proofErr w:type="spellStart"/>
            <w:r w:rsidRPr="00726AB0">
              <w:rPr>
                <w:rFonts w:asciiTheme="minorHAnsi" w:hAnsiTheme="minorHAnsi" w:cstheme="minorHAnsi"/>
                <w:szCs w:val="22"/>
              </w:rPr>
              <w:t>alls</w:t>
            </w:r>
            <w:proofErr w:type="spellEnd"/>
            <w:r w:rsidRPr="00726AB0">
              <w:rPr>
                <w:rFonts w:asciiTheme="minorHAnsi" w:hAnsiTheme="minorHAnsi" w:cstheme="minorHAnsi"/>
                <w:szCs w:val="22"/>
              </w:rPr>
              <w:t xml:space="preserve"> clear, dry and plugged?</w:t>
            </w:r>
          </w:p>
        </w:tc>
        <w:tc>
          <w:tcPr>
            <w:tcW w:w="1134" w:type="dxa"/>
            <w:tcBorders>
              <w:top w:val="single" w:sz="6" w:space="0" w:color="auto"/>
              <w:left w:val="single" w:sz="4" w:space="0" w:color="auto"/>
              <w:right w:val="single" w:sz="4" w:space="0" w:color="auto"/>
            </w:tcBorders>
            <w:shd w:val="clear" w:color="auto" w:fill="auto"/>
          </w:tcPr>
          <w:p w14:paraId="459BBA88" w14:textId="77777777" w:rsidR="000F3AB2" w:rsidRPr="00726AB0" w:rsidRDefault="000F3AB2" w:rsidP="00E54714">
            <w:pPr>
              <w:rPr>
                <w:rFonts w:asciiTheme="minorHAnsi" w:hAnsiTheme="minorHAnsi" w:cstheme="minorHAnsi"/>
                <w:szCs w:val="22"/>
              </w:rPr>
            </w:pPr>
          </w:p>
        </w:tc>
      </w:tr>
      <w:tr w:rsidR="000F3AB2" w:rsidRPr="00726AB0" w14:paraId="58371C43" w14:textId="77777777" w:rsidTr="00E54714">
        <w:trPr>
          <w:trHeight w:val="283"/>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4C3F4783" w14:textId="77777777" w:rsidR="000F3AB2" w:rsidRPr="00726AB0" w:rsidRDefault="000F3AB2" w:rsidP="00E54714">
            <w:pPr>
              <w:jc w:val="both"/>
              <w:rPr>
                <w:rFonts w:asciiTheme="minorHAnsi" w:hAnsiTheme="minorHAnsi" w:cstheme="minorHAnsi"/>
                <w:szCs w:val="22"/>
              </w:rPr>
            </w:pPr>
            <w:r w:rsidRPr="00726AB0">
              <w:rPr>
                <w:rFonts w:asciiTheme="minorHAnsi" w:hAnsiTheme="minorHAnsi" w:cstheme="minorHAnsi"/>
                <w:szCs w:val="22"/>
              </w:rPr>
              <w:t xml:space="preserve">Are </w:t>
            </w:r>
            <w:proofErr w:type="gramStart"/>
            <w:r w:rsidRPr="00726AB0">
              <w:rPr>
                <w:rFonts w:asciiTheme="minorHAnsi" w:hAnsiTheme="minorHAnsi" w:cstheme="minorHAnsi"/>
                <w:szCs w:val="22"/>
              </w:rPr>
              <w:t>ullages</w:t>
            </w:r>
            <w:proofErr w:type="gramEnd"/>
            <w:r w:rsidRPr="00726AB0">
              <w:rPr>
                <w:rFonts w:asciiTheme="minorHAnsi" w:hAnsiTheme="minorHAnsi" w:cstheme="minorHAnsi"/>
                <w:szCs w:val="22"/>
              </w:rPr>
              <w:t xml:space="preserve"> checked, and recorded with loading rates being calculated every hour and compared with shore figures?</w:t>
            </w:r>
          </w:p>
        </w:tc>
        <w:tc>
          <w:tcPr>
            <w:tcW w:w="1134" w:type="dxa"/>
            <w:tcBorders>
              <w:top w:val="single" w:sz="6" w:space="0" w:color="auto"/>
              <w:left w:val="single" w:sz="4" w:space="0" w:color="auto"/>
              <w:right w:val="single" w:sz="4" w:space="0" w:color="auto"/>
            </w:tcBorders>
            <w:shd w:val="clear" w:color="auto" w:fill="auto"/>
          </w:tcPr>
          <w:p w14:paraId="32A75365" w14:textId="77777777" w:rsidR="000F3AB2" w:rsidRPr="00726AB0" w:rsidRDefault="000F3AB2" w:rsidP="00E54714">
            <w:pPr>
              <w:rPr>
                <w:rFonts w:asciiTheme="minorHAnsi" w:hAnsiTheme="minorHAnsi" w:cstheme="minorHAnsi"/>
                <w:szCs w:val="22"/>
              </w:rPr>
            </w:pPr>
          </w:p>
        </w:tc>
      </w:tr>
      <w:tr w:rsidR="000F3AB2" w:rsidRPr="00726AB0" w14:paraId="0C30C997" w14:textId="77777777" w:rsidTr="00E54714">
        <w:trPr>
          <w:trHeight w:val="283"/>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5544169F" w14:textId="77777777" w:rsidR="000F3AB2" w:rsidRPr="00726AB0" w:rsidRDefault="000F3AB2" w:rsidP="00E54714">
            <w:pPr>
              <w:jc w:val="both"/>
              <w:rPr>
                <w:rFonts w:asciiTheme="minorHAnsi" w:hAnsiTheme="minorHAnsi" w:cstheme="minorHAnsi"/>
                <w:szCs w:val="22"/>
              </w:rPr>
            </w:pPr>
            <w:r w:rsidRPr="00726AB0">
              <w:rPr>
                <w:rFonts w:asciiTheme="minorHAnsi" w:hAnsiTheme="minorHAnsi" w:cstheme="minorHAnsi"/>
                <w:szCs w:val="22"/>
              </w:rPr>
              <w:t>Have empty tanks been checked for leakages?</w:t>
            </w:r>
          </w:p>
        </w:tc>
        <w:tc>
          <w:tcPr>
            <w:tcW w:w="1134" w:type="dxa"/>
            <w:tcBorders>
              <w:top w:val="single" w:sz="6" w:space="0" w:color="auto"/>
              <w:left w:val="single" w:sz="4" w:space="0" w:color="auto"/>
              <w:right w:val="single" w:sz="4" w:space="0" w:color="auto"/>
            </w:tcBorders>
            <w:shd w:val="clear" w:color="auto" w:fill="auto"/>
          </w:tcPr>
          <w:p w14:paraId="3024BB43" w14:textId="77777777" w:rsidR="000F3AB2" w:rsidRPr="00726AB0" w:rsidRDefault="000F3AB2" w:rsidP="00E54714">
            <w:pPr>
              <w:rPr>
                <w:rFonts w:asciiTheme="minorHAnsi" w:hAnsiTheme="minorHAnsi" w:cstheme="minorHAnsi"/>
                <w:szCs w:val="22"/>
              </w:rPr>
            </w:pPr>
          </w:p>
        </w:tc>
      </w:tr>
      <w:tr w:rsidR="000F3AB2" w:rsidRPr="00726AB0" w14:paraId="48DF318B" w14:textId="77777777" w:rsidTr="00E54714">
        <w:trPr>
          <w:trHeight w:val="283"/>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46B26DF0" w14:textId="77777777" w:rsidR="000F3AB2" w:rsidRPr="00726AB0" w:rsidRDefault="000F3AB2" w:rsidP="00E54714">
            <w:pPr>
              <w:pStyle w:val="Header"/>
              <w:tabs>
                <w:tab w:val="clear" w:pos="4320"/>
                <w:tab w:val="clear" w:pos="8640"/>
              </w:tabs>
              <w:jc w:val="both"/>
              <w:rPr>
                <w:rFonts w:asciiTheme="minorHAnsi" w:hAnsiTheme="minorHAnsi" w:cstheme="minorHAnsi"/>
                <w:szCs w:val="22"/>
              </w:rPr>
            </w:pPr>
            <w:r w:rsidRPr="00726AB0">
              <w:rPr>
                <w:rFonts w:asciiTheme="minorHAnsi" w:hAnsiTheme="minorHAnsi" w:cstheme="minorHAnsi"/>
                <w:szCs w:val="22"/>
              </w:rPr>
              <w:t>Is the safety equipment rigged and is protective equipment ready for use?</w:t>
            </w:r>
          </w:p>
        </w:tc>
        <w:tc>
          <w:tcPr>
            <w:tcW w:w="1134" w:type="dxa"/>
            <w:tcBorders>
              <w:top w:val="single" w:sz="6" w:space="0" w:color="auto"/>
              <w:left w:val="single" w:sz="4" w:space="0" w:color="auto"/>
              <w:right w:val="single" w:sz="4" w:space="0" w:color="auto"/>
            </w:tcBorders>
            <w:shd w:val="clear" w:color="auto" w:fill="auto"/>
          </w:tcPr>
          <w:p w14:paraId="46305FFC" w14:textId="77777777" w:rsidR="000F3AB2" w:rsidRPr="00726AB0" w:rsidRDefault="000F3AB2" w:rsidP="00E54714">
            <w:pPr>
              <w:rPr>
                <w:rFonts w:asciiTheme="minorHAnsi" w:hAnsiTheme="minorHAnsi" w:cstheme="minorHAnsi"/>
                <w:szCs w:val="22"/>
              </w:rPr>
            </w:pPr>
          </w:p>
        </w:tc>
      </w:tr>
      <w:tr w:rsidR="000F3AB2" w:rsidRPr="00726AB0" w14:paraId="5CB2F3F7" w14:textId="77777777" w:rsidTr="00E54714">
        <w:trPr>
          <w:trHeight w:val="283"/>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357C8A06" w14:textId="77777777" w:rsidR="000F3AB2" w:rsidRPr="00726AB0" w:rsidRDefault="000F3AB2" w:rsidP="00E54714">
            <w:pPr>
              <w:jc w:val="both"/>
              <w:rPr>
                <w:rFonts w:asciiTheme="minorHAnsi" w:hAnsiTheme="minorHAnsi" w:cstheme="minorHAnsi"/>
                <w:szCs w:val="22"/>
              </w:rPr>
            </w:pPr>
            <w:r w:rsidRPr="00726AB0">
              <w:rPr>
                <w:rFonts w:asciiTheme="minorHAnsi" w:hAnsiTheme="minorHAnsi" w:cstheme="minorHAnsi"/>
                <w:szCs w:val="22"/>
              </w:rPr>
              <w:t xml:space="preserve">Has the inert gas upriser sump drain been checked and found clear </w:t>
            </w:r>
            <w:proofErr w:type="gramStart"/>
            <w:r w:rsidRPr="00726AB0">
              <w:rPr>
                <w:rFonts w:asciiTheme="minorHAnsi" w:hAnsiTheme="minorHAnsi" w:cstheme="minorHAnsi"/>
                <w:szCs w:val="22"/>
              </w:rPr>
              <w:t>and sump</w:t>
            </w:r>
            <w:proofErr w:type="gramEnd"/>
            <w:r w:rsidRPr="00726AB0">
              <w:rPr>
                <w:rFonts w:asciiTheme="minorHAnsi" w:hAnsiTheme="minorHAnsi" w:cstheme="minorHAnsi"/>
                <w:szCs w:val="22"/>
              </w:rPr>
              <w:t xml:space="preserve"> empty?</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5C7CA92" w14:textId="77777777" w:rsidR="000F3AB2" w:rsidRPr="00726AB0" w:rsidRDefault="000F3AB2" w:rsidP="00E54714">
            <w:pPr>
              <w:pStyle w:val="TOCBase"/>
              <w:tabs>
                <w:tab w:val="clear" w:pos="9400"/>
              </w:tabs>
              <w:rPr>
                <w:rFonts w:asciiTheme="minorHAnsi" w:hAnsiTheme="minorHAnsi" w:cstheme="minorHAnsi"/>
                <w:szCs w:val="22"/>
              </w:rPr>
            </w:pPr>
          </w:p>
        </w:tc>
      </w:tr>
      <w:tr w:rsidR="000F3AB2" w:rsidRPr="00726AB0" w14:paraId="64EC8548" w14:textId="77777777" w:rsidTr="00E54714">
        <w:trPr>
          <w:trHeight w:val="283"/>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58463C05" w14:textId="77777777" w:rsidR="000F3AB2" w:rsidRPr="00726AB0" w:rsidRDefault="000F3AB2" w:rsidP="00E54714">
            <w:pPr>
              <w:jc w:val="both"/>
              <w:rPr>
                <w:rFonts w:asciiTheme="minorHAnsi" w:hAnsiTheme="minorHAnsi" w:cstheme="minorHAnsi"/>
                <w:szCs w:val="22"/>
              </w:rPr>
            </w:pPr>
            <w:r w:rsidRPr="00726AB0">
              <w:rPr>
                <w:rFonts w:asciiTheme="minorHAnsi" w:hAnsiTheme="minorHAnsi" w:cstheme="minorHAnsi"/>
                <w:szCs w:val="22"/>
              </w:rPr>
              <w:t xml:space="preserve">Is pumproom hydrocarbon and/or toxic </w:t>
            </w:r>
            <w:proofErr w:type="spellStart"/>
            <w:r w:rsidRPr="00726AB0">
              <w:rPr>
                <w:rFonts w:asciiTheme="minorHAnsi" w:hAnsiTheme="minorHAnsi" w:cstheme="minorHAnsi"/>
                <w:szCs w:val="22"/>
              </w:rPr>
              <w:t>vapour</w:t>
            </w:r>
            <w:proofErr w:type="spellEnd"/>
            <w:r w:rsidRPr="00726AB0">
              <w:rPr>
                <w:rFonts w:asciiTheme="minorHAnsi" w:hAnsiTheme="minorHAnsi" w:cstheme="minorHAnsi"/>
                <w:szCs w:val="22"/>
              </w:rPr>
              <w:t xml:space="preserve"> (if applicable) monitoring being recorded hourly)?</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9797E3C" w14:textId="77777777" w:rsidR="000F3AB2" w:rsidRPr="00726AB0" w:rsidRDefault="000F3AB2" w:rsidP="00E54714">
            <w:pPr>
              <w:pStyle w:val="TOCBase"/>
              <w:tabs>
                <w:tab w:val="clear" w:pos="9400"/>
              </w:tabs>
              <w:rPr>
                <w:rFonts w:asciiTheme="minorHAnsi" w:hAnsiTheme="minorHAnsi" w:cstheme="minorHAnsi"/>
                <w:szCs w:val="22"/>
              </w:rPr>
            </w:pPr>
          </w:p>
        </w:tc>
      </w:tr>
      <w:tr w:rsidR="000F3AB2" w:rsidRPr="00726AB0" w14:paraId="0B6AD5E3" w14:textId="77777777" w:rsidTr="00E54714">
        <w:trPr>
          <w:trHeight w:val="283"/>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60C211EA" w14:textId="77777777" w:rsidR="000F3AB2" w:rsidRPr="00726AB0" w:rsidRDefault="000F3AB2" w:rsidP="00E54714">
            <w:pPr>
              <w:jc w:val="both"/>
              <w:rPr>
                <w:rFonts w:asciiTheme="minorHAnsi" w:hAnsiTheme="minorHAnsi" w:cstheme="minorHAnsi"/>
                <w:szCs w:val="22"/>
              </w:rPr>
            </w:pPr>
            <w:r w:rsidRPr="00726AB0">
              <w:rPr>
                <w:rFonts w:asciiTheme="minorHAnsi" w:hAnsiTheme="minorHAnsi" w:cstheme="minorHAnsi"/>
                <w:szCs w:val="22"/>
              </w:rPr>
              <w:t>Are cargo tank high level, overfill and fixed gas monitoring systems operational?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0363A64" w14:textId="77777777" w:rsidR="000F3AB2" w:rsidRPr="00726AB0" w:rsidRDefault="000F3AB2" w:rsidP="00E54714">
            <w:pPr>
              <w:pStyle w:val="TOCBase"/>
              <w:tabs>
                <w:tab w:val="clear" w:pos="9400"/>
              </w:tabs>
              <w:rPr>
                <w:rFonts w:asciiTheme="minorHAnsi" w:hAnsiTheme="minorHAnsi" w:cstheme="minorHAnsi"/>
                <w:szCs w:val="22"/>
              </w:rPr>
            </w:pPr>
          </w:p>
        </w:tc>
      </w:tr>
      <w:tr w:rsidR="000F3AB2" w:rsidRPr="00726AB0" w14:paraId="4F59EAF7" w14:textId="77777777" w:rsidTr="00E54714">
        <w:trPr>
          <w:trHeight w:val="283"/>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1C9C2ADA" w14:textId="77777777" w:rsidR="000F3AB2" w:rsidRPr="00726AB0" w:rsidRDefault="000F3AB2" w:rsidP="00E54714">
            <w:pPr>
              <w:jc w:val="both"/>
              <w:rPr>
                <w:rFonts w:asciiTheme="minorHAnsi" w:hAnsiTheme="minorHAnsi" w:cstheme="minorHAnsi"/>
                <w:szCs w:val="22"/>
              </w:rPr>
            </w:pPr>
            <w:r w:rsidRPr="00726AB0">
              <w:rPr>
                <w:rFonts w:asciiTheme="minorHAnsi" w:hAnsiTheme="minorHAnsi" w:cstheme="minorHAnsi"/>
                <w:szCs w:val="22"/>
              </w:rPr>
              <w:t>Are all cargo lines and valves properly set and cross-checked by a further member of staff?</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E24A851" w14:textId="77777777" w:rsidR="000F3AB2" w:rsidRPr="00726AB0" w:rsidRDefault="000F3AB2" w:rsidP="00E54714">
            <w:pPr>
              <w:pStyle w:val="TOCBase"/>
              <w:tabs>
                <w:tab w:val="clear" w:pos="9400"/>
              </w:tabs>
              <w:rPr>
                <w:rFonts w:asciiTheme="minorHAnsi" w:hAnsiTheme="minorHAnsi" w:cstheme="minorHAnsi"/>
                <w:szCs w:val="22"/>
              </w:rPr>
            </w:pPr>
          </w:p>
        </w:tc>
      </w:tr>
      <w:tr w:rsidR="000F3AB2" w:rsidRPr="00726AB0" w14:paraId="38767EC2" w14:textId="77777777" w:rsidTr="00E54714">
        <w:trPr>
          <w:trHeight w:val="283"/>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4797E0C5" w14:textId="77777777" w:rsidR="000F3AB2" w:rsidRPr="00726AB0" w:rsidRDefault="000F3AB2" w:rsidP="00E54714">
            <w:pPr>
              <w:jc w:val="both"/>
              <w:rPr>
                <w:rFonts w:asciiTheme="minorHAnsi" w:hAnsiTheme="minorHAnsi" w:cstheme="minorHAnsi"/>
                <w:szCs w:val="22"/>
              </w:rPr>
            </w:pPr>
            <w:r w:rsidRPr="00726AB0">
              <w:rPr>
                <w:rFonts w:asciiTheme="minorHAnsi" w:hAnsiTheme="minorHAnsi" w:cstheme="minorHAnsi"/>
                <w:szCs w:val="22"/>
              </w:rPr>
              <w:t>Is there a continuous supply of compressed air available on deck, pneumatic spill pumps tested?</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896B3A5" w14:textId="77777777" w:rsidR="000F3AB2" w:rsidRPr="00726AB0" w:rsidRDefault="000F3AB2" w:rsidP="00E54714">
            <w:pPr>
              <w:pStyle w:val="TOCBase"/>
              <w:tabs>
                <w:tab w:val="clear" w:pos="9400"/>
              </w:tabs>
              <w:rPr>
                <w:rFonts w:asciiTheme="minorHAnsi" w:hAnsiTheme="minorHAnsi" w:cstheme="minorHAnsi"/>
                <w:szCs w:val="22"/>
              </w:rPr>
            </w:pPr>
          </w:p>
        </w:tc>
      </w:tr>
      <w:tr w:rsidR="000F3AB2" w:rsidRPr="00726AB0" w14:paraId="3AC555AC" w14:textId="77777777" w:rsidTr="00E54714">
        <w:trPr>
          <w:trHeight w:val="283"/>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34E9ACB2" w14:textId="77777777" w:rsidR="000F3AB2" w:rsidRPr="00726AB0" w:rsidRDefault="000F3AB2" w:rsidP="00E54714">
            <w:pPr>
              <w:rPr>
                <w:rFonts w:asciiTheme="minorHAnsi" w:hAnsiTheme="minorHAnsi" w:cstheme="minorHAnsi"/>
                <w:szCs w:val="22"/>
              </w:rPr>
            </w:pPr>
            <w:r w:rsidRPr="00726AB0">
              <w:rPr>
                <w:rFonts w:asciiTheme="minorHAnsi" w:hAnsiTheme="minorHAnsi" w:cstheme="minorHAnsi"/>
                <w:szCs w:val="22"/>
              </w:rPr>
              <w:t>Are the requirements and agreements made within the Ship Shore Safety Check List (SSSCL) being complied with, including communication protocols and repetitive checks?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9308CD" w14:textId="77777777" w:rsidR="000F3AB2" w:rsidRPr="00726AB0" w:rsidRDefault="000F3AB2" w:rsidP="00E54714">
            <w:pPr>
              <w:pStyle w:val="TOCBase"/>
              <w:tabs>
                <w:tab w:val="clear" w:pos="9400"/>
              </w:tabs>
              <w:rPr>
                <w:rFonts w:asciiTheme="minorHAnsi" w:hAnsiTheme="minorHAnsi" w:cstheme="minorHAnsi"/>
                <w:szCs w:val="22"/>
              </w:rPr>
            </w:pPr>
          </w:p>
        </w:tc>
      </w:tr>
      <w:tr w:rsidR="000F3AB2" w:rsidRPr="00726AB0" w14:paraId="06C1EC04" w14:textId="77777777" w:rsidTr="00E54714">
        <w:trPr>
          <w:trHeight w:val="283"/>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3F747FFA" w14:textId="77777777" w:rsidR="000F3AB2" w:rsidRPr="00726AB0" w:rsidRDefault="000F3AB2" w:rsidP="00E54714">
            <w:pPr>
              <w:rPr>
                <w:rFonts w:asciiTheme="minorHAnsi" w:hAnsiTheme="minorHAnsi" w:cstheme="minorHAnsi"/>
                <w:szCs w:val="22"/>
              </w:rPr>
            </w:pPr>
            <w:r w:rsidRPr="00726AB0">
              <w:rPr>
                <w:rFonts w:asciiTheme="minorHAnsi" w:hAnsiTheme="minorHAnsi" w:cstheme="minorHAnsi"/>
                <w:szCs w:val="22"/>
              </w:rPr>
              <w:t xml:space="preserve">The number of crew members on board and the presence of any other </w:t>
            </w:r>
            <w:proofErr w:type="gramStart"/>
            <w:r w:rsidRPr="00726AB0">
              <w:rPr>
                <w:rFonts w:asciiTheme="minorHAnsi" w:hAnsiTheme="minorHAnsi" w:cstheme="minorHAnsi"/>
                <w:szCs w:val="22"/>
              </w:rPr>
              <w:t>persons</w:t>
            </w:r>
            <w:proofErr w:type="gramEnd"/>
            <w:r w:rsidRPr="00726AB0">
              <w:rPr>
                <w:rFonts w:asciiTheme="minorHAnsi" w:hAnsiTheme="minorHAnsi" w:cstheme="minorHAnsi"/>
                <w:szCs w:val="22"/>
              </w:rPr>
              <w:t xml:space="preserve"> such as contractors performing work on board.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35E6126" w14:textId="77777777" w:rsidR="000F3AB2" w:rsidRPr="00726AB0" w:rsidRDefault="000F3AB2" w:rsidP="00E54714">
            <w:pPr>
              <w:pStyle w:val="TOCBase"/>
              <w:tabs>
                <w:tab w:val="clear" w:pos="9400"/>
              </w:tabs>
              <w:rPr>
                <w:rFonts w:asciiTheme="minorHAnsi" w:hAnsiTheme="minorHAnsi" w:cstheme="minorHAnsi"/>
                <w:szCs w:val="22"/>
              </w:rPr>
            </w:pPr>
          </w:p>
        </w:tc>
      </w:tr>
    </w:tbl>
    <w:p w14:paraId="6BDE3E6C" w14:textId="77777777" w:rsidR="000F3AB2" w:rsidRPr="00726AB0" w:rsidRDefault="000F3AB2">
      <w:pPr>
        <w:pStyle w:val="TOCBase"/>
        <w:tabs>
          <w:tab w:val="clear" w:pos="9400"/>
        </w:tabs>
        <w:rPr>
          <w:rFonts w:asciiTheme="minorHAnsi" w:hAnsiTheme="minorHAnsi" w:cstheme="minorHAnsi"/>
          <w:szCs w:val="22"/>
        </w:rPr>
      </w:pPr>
    </w:p>
    <w:tbl>
      <w:tblPr>
        <w:tblW w:w="0" w:type="auto"/>
        <w:tblLayout w:type="fixed"/>
        <w:tblLook w:val="0000" w:firstRow="0" w:lastRow="0" w:firstColumn="0" w:lastColumn="0" w:noHBand="0" w:noVBand="0"/>
      </w:tblPr>
      <w:tblGrid>
        <w:gridCol w:w="995"/>
        <w:gridCol w:w="4153"/>
        <w:gridCol w:w="1710"/>
        <w:gridCol w:w="2997"/>
      </w:tblGrid>
      <w:tr w:rsidR="00B1306D" w:rsidRPr="00726AB0" w14:paraId="2A7D0383" w14:textId="77777777" w:rsidTr="00E54714">
        <w:trPr>
          <w:trHeight w:val="340"/>
        </w:trPr>
        <w:tc>
          <w:tcPr>
            <w:tcW w:w="995" w:type="dxa"/>
          </w:tcPr>
          <w:p w14:paraId="4A3FDAEF" w14:textId="77777777" w:rsidR="00B1306D" w:rsidRPr="00726AB0" w:rsidRDefault="00B1306D">
            <w:pPr>
              <w:pStyle w:val="TOCBase"/>
              <w:tabs>
                <w:tab w:val="clear" w:pos="9400"/>
              </w:tabs>
              <w:rPr>
                <w:rFonts w:asciiTheme="minorHAnsi" w:hAnsiTheme="minorHAnsi" w:cstheme="minorHAnsi"/>
                <w:szCs w:val="22"/>
              </w:rPr>
            </w:pPr>
            <w:r w:rsidRPr="00726AB0">
              <w:rPr>
                <w:rFonts w:asciiTheme="minorHAnsi" w:hAnsiTheme="minorHAnsi" w:cstheme="minorHAnsi"/>
                <w:szCs w:val="22"/>
              </w:rPr>
              <w:t>Signed:</w:t>
            </w:r>
          </w:p>
        </w:tc>
        <w:tc>
          <w:tcPr>
            <w:tcW w:w="4153" w:type="dxa"/>
            <w:tcBorders>
              <w:bottom w:val="single" w:sz="4" w:space="0" w:color="auto"/>
            </w:tcBorders>
          </w:tcPr>
          <w:p w14:paraId="0EBEF000" w14:textId="77777777" w:rsidR="00B1306D" w:rsidRPr="00726AB0" w:rsidRDefault="00B1306D">
            <w:pPr>
              <w:pStyle w:val="TOCBase"/>
              <w:tabs>
                <w:tab w:val="clear" w:pos="9400"/>
              </w:tabs>
              <w:rPr>
                <w:rFonts w:asciiTheme="minorHAnsi" w:hAnsiTheme="minorHAnsi" w:cstheme="minorHAnsi"/>
                <w:szCs w:val="22"/>
              </w:rPr>
            </w:pPr>
          </w:p>
          <w:p w14:paraId="7D47E8AF" w14:textId="77777777" w:rsidR="00C439FA" w:rsidRPr="00726AB0" w:rsidRDefault="00C439FA">
            <w:pPr>
              <w:pStyle w:val="TOCBase"/>
              <w:tabs>
                <w:tab w:val="clear" w:pos="9400"/>
              </w:tabs>
              <w:rPr>
                <w:rFonts w:asciiTheme="minorHAnsi" w:hAnsiTheme="minorHAnsi" w:cstheme="minorHAnsi"/>
                <w:szCs w:val="22"/>
              </w:rPr>
            </w:pPr>
          </w:p>
        </w:tc>
        <w:tc>
          <w:tcPr>
            <w:tcW w:w="1710" w:type="dxa"/>
          </w:tcPr>
          <w:p w14:paraId="4AB68440" w14:textId="77777777" w:rsidR="00B1306D" w:rsidRPr="00726AB0" w:rsidRDefault="00B1306D">
            <w:pPr>
              <w:pStyle w:val="TOCBase"/>
              <w:tabs>
                <w:tab w:val="clear" w:pos="9400"/>
              </w:tabs>
              <w:rPr>
                <w:rFonts w:asciiTheme="minorHAnsi" w:hAnsiTheme="minorHAnsi" w:cstheme="minorHAnsi"/>
                <w:szCs w:val="22"/>
              </w:rPr>
            </w:pPr>
          </w:p>
        </w:tc>
        <w:tc>
          <w:tcPr>
            <w:tcW w:w="2997" w:type="dxa"/>
            <w:tcBorders>
              <w:bottom w:val="single" w:sz="4" w:space="0" w:color="auto"/>
            </w:tcBorders>
          </w:tcPr>
          <w:p w14:paraId="56FC5CB2" w14:textId="77777777" w:rsidR="00B1306D" w:rsidRPr="00726AB0" w:rsidRDefault="00B1306D">
            <w:pPr>
              <w:pStyle w:val="TOCBase"/>
              <w:tabs>
                <w:tab w:val="clear" w:pos="9400"/>
              </w:tabs>
              <w:rPr>
                <w:rFonts w:asciiTheme="minorHAnsi" w:hAnsiTheme="minorHAnsi" w:cstheme="minorHAnsi"/>
                <w:szCs w:val="22"/>
              </w:rPr>
            </w:pPr>
          </w:p>
        </w:tc>
      </w:tr>
      <w:tr w:rsidR="00B1306D" w:rsidRPr="00726AB0" w14:paraId="3C7A8631" w14:textId="77777777" w:rsidTr="00E54714">
        <w:trPr>
          <w:trHeight w:val="340"/>
        </w:trPr>
        <w:tc>
          <w:tcPr>
            <w:tcW w:w="995" w:type="dxa"/>
          </w:tcPr>
          <w:p w14:paraId="18FC932E" w14:textId="77777777" w:rsidR="00B1306D" w:rsidRPr="00726AB0" w:rsidRDefault="00B1306D">
            <w:pPr>
              <w:pStyle w:val="TOCBase"/>
              <w:tabs>
                <w:tab w:val="clear" w:pos="9400"/>
              </w:tabs>
              <w:rPr>
                <w:rFonts w:asciiTheme="minorHAnsi" w:hAnsiTheme="minorHAnsi" w:cstheme="minorHAnsi"/>
                <w:szCs w:val="22"/>
              </w:rPr>
            </w:pPr>
          </w:p>
        </w:tc>
        <w:tc>
          <w:tcPr>
            <w:tcW w:w="4153" w:type="dxa"/>
            <w:tcBorders>
              <w:top w:val="single" w:sz="4" w:space="0" w:color="auto"/>
            </w:tcBorders>
          </w:tcPr>
          <w:p w14:paraId="2CA71657" w14:textId="77777777" w:rsidR="00B1306D" w:rsidRPr="00726AB0" w:rsidRDefault="00B1306D">
            <w:pPr>
              <w:pStyle w:val="TOCBase"/>
              <w:tabs>
                <w:tab w:val="clear" w:pos="9400"/>
              </w:tabs>
              <w:rPr>
                <w:rFonts w:asciiTheme="minorHAnsi" w:hAnsiTheme="minorHAnsi" w:cstheme="minorHAnsi"/>
                <w:szCs w:val="22"/>
              </w:rPr>
            </w:pPr>
            <w:r w:rsidRPr="00726AB0">
              <w:rPr>
                <w:rFonts w:asciiTheme="minorHAnsi" w:hAnsiTheme="minorHAnsi" w:cstheme="minorHAnsi"/>
                <w:szCs w:val="22"/>
              </w:rPr>
              <w:t>Officer</w:t>
            </w:r>
          </w:p>
        </w:tc>
        <w:tc>
          <w:tcPr>
            <w:tcW w:w="1710" w:type="dxa"/>
          </w:tcPr>
          <w:p w14:paraId="2110DE26" w14:textId="77777777" w:rsidR="00B1306D" w:rsidRPr="00726AB0" w:rsidRDefault="00B1306D">
            <w:pPr>
              <w:pStyle w:val="TOCBase"/>
              <w:tabs>
                <w:tab w:val="clear" w:pos="9400"/>
              </w:tabs>
              <w:rPr>
                <w:rFonts w:asciiTheme="minorHAnsi" w:hAnsiTheme="minorHAnsi" w:cstheme="minorHAnsi"/>
                <w:szCs w:val="22"/>
              </w:rPr>
            </w:pPr>
          </w:p>
        </w:tc>
        <w:tc>
          <w:tcPr>
            <w:tcW w:w="2997" w:type="dxa"/>
            <w:tcBorders>
              <w:top w:val="single" w:sz="4" w:space="0" w:color="auto"/>
            </w:tcBorders>
          </w:tcPr>
          <w:p w14:paraId="1F2729C7" w14:textId="77777777" w:rsidR="00B1306D" w:rsidRPr="00726AB0" w:rsidRDefault="00B1306D">
            <w:pPr>
              <w:pStyle w:val="TOCBase"/>
              <w:tabs>
                <w:tab w:val="clear" w:pos="9400"/>
              </w:tabs>
              <w:rPr>
                <w:rFonts w:asciiTheme="minorHAnsi" w:hAnsiTheme="minorHAnsi" w:cstheme="minorHAnsi"/>
                <w:szCs w:val="22"/>
              </w:rPr>
            </w:pPr>
            <w:r w:rsidRPr="00726AB0">
              <w:rPr>
                <w:rFonts w:asciiTheme="minorHAnsi" w:hAnsiTheme="minorHAnsi" w:cstheme="minorHAnsi"/>
                <w:szCs w:val="22"/>
              </w:rPr>
              <w:t>Date</w:t>
            </w:r>
          </w:p>
        </w:tc>
      </w:tr>
    </w:tbl>
    <w:p w14:paraId="0FFFDC7F" w14:textId="2B727B28" w:rsidR="002808EA" w:rsidRPr="00726AB0" w:rsidRDefault="00444BC8" w:rsidP="00600EC0">
      <w:pPr>
        <w:spacing w:after="80"/>
        <w:rPr>
          <w:rFonts w:asciiTheme="minorHAnsi" w:hAnsiTheme="minorHAnsi" w:cstheme="minorHAnsi"/>
          <w:szCs w:val="22"/>
        </w:rPr>
      </w:pPr>
      <w:bookmarkStart w:id="0" w:name="_Hlk44503580"/>
      <w:bookmarkStart w:id="1" w:name="_Hlk44495340"/>
      <w:r w:rsidRPr="00726AB0">
        <w:rPr>
          <w:rFonts w:asciiTheme="minorHAnsi" w:hAnsiTheme="minorHAnsi" w:cstheme="minorHAnsi"/>
          <w:szCs w:val="22"/>
        </w:rPr>
        <w:t>A ship’s watch conducted visual monitoring of the water around and behind the vessel for visible sheens, dust, chemicals, abnormal discoloration or foaming, and other indicators of pollutants or constituents of concern originating from the vessel. Attention paid to deck runoff and ballast water. Ref VGP 2013 Routine Visual Inspections (4.1.1)</w:t>
      </w:r>
      <w:bookmarkEnd w:id="0"/>
      <w:bookmarkEnd w:id="1"/>
    </w:p>
    <w:sectPr w:rsidR="002808EA" w:rsidRPr="00726AB0" w:rsidSect="00CF4FE3">
      <w:headerReference w:type="default" r:id="rId10"/>
      <w:footerReference w:type="default" r:id="rId11"/>
      <w:pgSz w:w="11907" w:h="16840" w:code="9"/>
      <w:pgMar w:top="1134" w:right="851" w:bottom="993" w:left="1134" w:header="340" w:footer="45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5A2D5" w14:textId="77777777" w:rsidR="0032428E" w:rsidRDefault="0032428E">
      <w:r>
        <w:separator/>
      </w:r>
    </w:p>
  </w:endnote>
  <w:endnote w:type="continuationSeparator" w:id="0">
    <w:p w14:paraId="72BBA4FC" w14:textId="77777777" w:rsidR="0032428E" w:rsidRDefault="00324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C9D51" w14:textId="37DE6527" w:rsidR="00C439FA" w:rsidRPr="00C52479" w:rsidRDefault="000F3AB2" w:rsidP="00C52479">
    <w:pPr>
      <w:pStyle w:val="Footer"/>
    </w:pPr>
    <w:r w:rsidRPr="00C52479">
      <w:rPr>
        <w:rStyle w:val="PageNumbe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4B6A4" w14:textId="77777777" w:rsidR="0032428E" w:rsidRDefault="0032428E">
      <w:r>
        <w:separator/>
      </w:r>
    </w:p>
  </w:footnote>
  <w:footnote w:type="continuationSeparator" w:id="0">
    <w:p w14:paraId="3852025B" w14:textId="77777777" w:rsidR="0032428E" w:rsidRDefault="003242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9" w:type="dxa"/>
      <w:tblInd w:w="-394" w:type="dxa"/>
      <w:tblLayout w:type="fixed"/>
      <w:tblCellMar>
        <w:left w:w="43" w:type="dxa"/>
        <w:right w:w="43" w:type="dxa"/>
      </w:tblCellMar>
      <w:tblLook w:val="04A0" w:firstRow="1" w:lastRow="0" w:firstColumn="1" w:lastColumn="0" w:noHBand="0" w:noVBand="1"/>
    </w:tblPr>
    <w:tblGrid>
      <w:gridCol w:w="1830"/>
      <w:gridCol w:w="6517"/>
      <w:gridCol w:w="2002"/>
    </w:tblGrid>
    <w:tr w:rsidR="00874FB3" w14:paraId="74EDE5FF" w14:textId="77777777" w:rsidTr="005136F3">
      <w:trPr>
        <w:cantSplit/>
        <w:trHeight w:val="207"/>
      </w:trPr>
      <w:tc>
        <w:tcPr>
          <w:tcW w:w="1830" w:type="dxa"/>
          <w:vMerge w:val="restart"/>
          <w:tcBorders>
            <w:top w:val="double" w:sz="6" w:space="0" w:color="auto"/>
            <w:left w:val="double" w:sz="6" w:space="0" w:color="auto"/>
            <w:bottom w:val="double" w:sz="6" w:space="0" w:color="auto"/>
            <w:right w:val="nil"/>
          </w:tcBorders>
          <w:vAlign w:val="center"/>
          <w:hideMark/>
        </w:tcPr>
        <w:p w14:paraId="6E4E344D" w14:textId="03D0EA68" w:rsidR="00874FB3" w:rsidRPr="007A0347" w:rsidRDefault="00874FB3" w:rsidP="001E1FDD">
          <w:pPr>
            <w:pStyle w:val="DefaultText"/>
            <w:spacing w:line="256" w:lineRule="auto"/>
            <w:jc w:val="center"/>
            <w:rPr>
              <w:b/>
              <w:bCs/>
              <w:lang w:bidi="th-TH"/>
            </w:rPr>
          </w:pPr>
          <w:r>
            <w:rPr>
              <w:b/>
              <w:bCs/>
              <w:color w:val="0070C0"/>
              <w:lang w:bidi="th-TH"/>
            </w:rPr>
            <w:t>TNK-</w:t>
          </w:r>
          <w:r w:rsidR="00A6090D">
            <w:rPr>
              <w:b/>
              <w:bCs/>
              <w:color w:val="0070C0"/>
              <w:lang w:bidi="th-TH"/>
            </w:rPr>
            <w:t>02</w:t>
          </w:r>
        </w:p>
      </w:tc>
      <w:tc>
        <w:tcPr>
          <w:tcW w:w="6517" w:type="dxa"/>
          <w:tcBorders>
            <w:top w:val="double" w:sz="6" w:space="0" w:color="auto"/>
            <w:left w:val="single" w:sz="6" w:space="0" w:color="auto"/>
            <w:bottom w:val="nil"/>
            <w:right w:val="nil"/>
          </w:tcBorders>
          <w:vAlign w:val="center"/>
        </w:tcPr>
        <w:p w14:paraId="49395380" w14:textId="77777777" w:rsidR="00874FB3" w:rsidRDefault="00874FB3" w:rsidP="001E1FDD">
          <w:pPr>
            <w:pStyle w:val="DefaultText"/>
            <w:spacing w:line="256" w:lineRule="auto"/>
            <w:jc w:val="center"/>
            <w:rPr>
              <w:sz w:val="22"/>
              <w:lang w:bidi="th-TH"/>
            </w:rPr>
          </w:pPr>
        </w:p>
      </w:tc>
      <w:tc>
        <w:tcPr>
          <w:tcW w:w="2002" w:type="dxa"/>
          <w:tcBorders>
            <w:top w:val="double" w:sz="6" w:space="0" w:color="auto"/>
            <w:left w:val="single" w:sz="6" w:space="0" w:color="auto"/>
            <w:bottom w:val="single" w:sz="6" w:space="0" w:color="auto"/>
            <w:right w:val="double" w:sz="6" w:space="0" w:color="auto"/>
          </w:tcBorders>
          <w:vAlign w:val="center"/>
          <w:hideMark/>
        </w:tcPr>
        <w:p w14:paraId="37453423" w14:textId="04BCDC91" w:rsidR="00874FB3" w:rsidRDefault="00874FB3" w:rsidP="001E1FDD">
          <w:pPr>
            <w:pStyle w:val="TableText"/>
            <w:spacing w:line="256" w:lineRule="auto"/>
            <w:jc w:val="center"/>
            <w:rPr>
              <w:b/>
              <w:bCs/>
              <w:sz w:val="22"/>
              <w:lang w:eastAsia="ja-JP" w:bidi="th-TH"/>
            </w:rPr>
          </w:pPr>
          <w:r>
            <w:rPr>
              <w:rFonts w:ascii="Arial" w:hAnsi="Arial"/>
              <w:b/>
              <w:bCs/>
              <w:sz w:val="16"/>
              <w:lang w:bidi="th-TH"/>
            </w:rPr>
            <w:t>Form No.: TNK-</w:t>
          </w:r>
          <w:r w:rsidR="005F58D2">
            <w:rPr>
              <w:rFonts w:ascii="Arial" w:hAnsi="Arial"/>
              <w:b/>
              <w:bCs/>
              <w:sz w:val="16"/>
              <w:lang w:bidi="th-TH"/>
            </w:rPr>
            <w:t>02</w:t>
          </w:r>
        </w:p>
      </w:tc>
    </w:tr>
    <w:tr w:rsidR="00874FB3" w14:paraId="7CBAB1E7" w14:textId="77777777" w:rsidTr="005136F3">
      <w:trPr>
        <w:cantSplit/>
        <w:trHeight w:val="396"/>
      </w:trPr>
      <w:tc>
        <w:tcPr>
          <w:tcW w:w="1830" w:type="dxa"/>
          <w:vMerge/>
          <w:tcBorders>
            <w:top w:val="double" w:sz="6" w:space="0" w:color="auto"/>
            <w:left w:val="double" w:sz="6" w:space="0" w:color="auto"/>
            <w:bottom w:val="double" w:sz="6" w:space="0" w:color="auto"/>
            <w:right w:val="nil"/>
          </w:tcBorders>
          <w:vAlign w:val="center"/>
          <w:hideMark/>
        </w:tcPr>
        <w:p w14:paraId="659D6C2F" w14:textId="77777777" w:rsidR="00874FB3" w:rsidRDefault="00874FB3" w:rsidP="001E1FDD">
          <w:pPr>
            <w:spacing w:line="256" w:lineRule="auto"/>
            <w:jc w:val="center"/>
            <w:rPr>
              <w:lang w:bidi="th-TH"/>
            </w:rPr>
          </w:pPr>
        </w:p>
      </w:tc>
      <w:tc>
        <w:tcPr>
          <w:tcW w:w="6517" w:type="dxa"/>
          <w:tcBorders>
            <w:top w:val="nil"/>
            <w:left w:val="single" w:sz="6" w:space="0" w:color="auto"/>
            <w:bottom w:val="nil"/>
            <w:right w:val="nil"/>
          </w:tcBorders>
          <w:vAlign w:val="center"/>
          <w:hideMark/>
        </w:tcPr>
        <w:p w14:paraId="634C2D59" w14:textId="77777777" w:rsidR="00874FB3" w:rsidRDefault="00874FB3" w:rsidP="001E1FDD">
          <w:pPr>
            <w:pStyle w:val="TableText"/>
            <w:spacing w:line="256" w:lineRule="auto"/>
            <w:jc w:val="center"/>
            <w:rPr>
              <w:rFonts w:ascii="Arial" w:hAnsi="Arial" w:cs="Arial"/>
              <w:b/>
              <w:bCs/>
              <w:sz w:val="28"/>
              <w:szCs w:val="28"/>
              <w:lang w:bidi="th-TH"/>
            </w:rPr>
          </w:pPr>
        </w:p>
      </w:tc>
      <w:tc>
        <w:tcPr>
          <w:tcW w:w="2002" w:type="dxa"/>
          <w:tcBorders>
            <w:top w:val="nil"/>
            <w:left w:val="single" w:sz="6" w:space="0" w:color="auto"/>
            <w:bottom w:val="single" w:sz="6" w:space="0" w:color="auto"/>
            <w:right w:val="double" w:sz="6" w:space="0" w:color="auto"/>
          </w:tcBorders>
          <w:vAlign w:val="center"/>
          <w:hideMark/>
        </w:tcPr>
        <w:p w14:paraId="7C74AD35" w14:textId="77777777" w:rsidR="00874FB3" w:rsidRPr="000C678F" w:rsidRDefault="00874FB3" w:rsidP="001E1FDD">
          <w:pPr>
            <w:pStyle w:val="TableText"/>
            <w:spacing w:line="256" w:lineRule="auto"/>
            <w:jc w:val="center"/>
            <w:rPr>
              <w:rFonts w:ascii="Arial" w:hAnsi="Arial"/>
              <w:color w:val="FF0000"/>
              <w:sz w:val="14"/>
              <w:lang w:bidi="th-TH"/>
            </w:rPr>
          </w:pPr>
          <w:r w:rsidRPr="000C678F">
            <w:rPr>
              <w:rFonts w:ascii="Arial" w:hAnsi="Arial"/>
              <w:color w:val="FF0000"/>
              <w:sz w:val="14"/>
              <w:lang w:bidi="th-TH"/>
            </w:rPr>
            <w:t>Revision: 0</w:t>
          </w:r>
          <w:r>
            <w:rPr>
              <w:rFonts w:ascii="Arial" w:hAnsi="Arial"/>
              <w:color w:val="FF0000"/>
              <w:sz w:val="14"/>
              <w:lang w:bidi="th-TH"/>
            </w:rPr>
            <w:t>1</w:t>
          </w:r>
        </w:p>
        <w:p w14:paraId="2325D074" w14:textId="77777777" w:rsidR="00874FB3" w:rsidRDefault="00874FB3" w:rsidP="001E1FDD">
          <w:pPr>
            <w:pStyle w:val="TableText"/>
            <w:spacing w:line="256" w:lineRule="auto"/>
            <w:jc w:val="center"/>
            <w:rPr>
              <w:sz w:val="14"/>
              <w:lang w:eastAsia="ja-JP" w:bidi="th-TH"/>
            </w:rPr>
          </w:pPr>
          <w:r w:rsidRPr="000C678F">
            <w:rPr>
              <w:rFonts w:ascii="Arial" w:hAnsi="Arial"/>
              <w:color w:val="FF0000"/>
              <w:sz w:val="14"/>
              <w:lang w:bidi="th-TH"/>
            </w:rPr>
            <w:t xml:space="preserve">Date: </w:t>
          </w:r>
          <w:r>
            <w:rPr>
              <w:rFonts w:ascii="Arial" w:hAnsi="Arial"/>
              <w:color w:val="FF0000"/>
              <w:sz w:val="14"/>
              <w:lang w:bidi="th-TH"/>
            </w:rPr>
            <w:t>15 Oct 2024</w:t>
          </w:r>
        </w:p>
      </w:tc>
    </w:tr>
    <w:tr w:rsidR="00874FB3" w14:paraId="7F46CD56" w14:textId="77777777" w:rsidTr="005136F3">
      <w:trPr>
        <w:cantSplit/>
        <w:trHeight w:val="396"/>
      </w:trPr>
      <w:tc>
        <w:tcPr>
          <w:tcW w:w="1830" w:type="dxa"/>
          <w:vMerge/>
          <w:tcBorders>
            <w:top w:val="double" w:sz="6" w:space="0" w:color="auto"/>
            <w:left w:val="double" w:sz="6" w:space="0" w:color="auto"/>
            <w:bottom w:val="double" w:sz="6" w:space="0" w:color="auto"/>
            <w:right w:val="nil"/>
          </w:tcBorders>
          <w:vAlign w:val="center"/>
          <w:hideMark/>
        </w:tcPr>
        <w:p w14:paraId="2147DADD" w14:textId="77777777" w:rsidR="00874FB3" w:rsidRDefault="00874FB3" w:rsidP="001E1FDD">
          <w:pPr>
            <w:spacing w:line="256" w:lineRule="auto"/>
            <w:jc w:val="center"/>
            <w:rPr>
              <w:lang w:bidi="th-TH"/>
            </w:rPr>
          </w:pPr>
        </w:p>
      </w:tc>
      <w:tc>
        <w:tcPr>
          <w:tcW w:w="6517" w:type="dxa"/>
          <w:tcBorders>
            <w:top w:val="nil"/>
            <w:left w:val="single" w:sz="6" w:space="0" w:color="auto"/>
            <w:bottom w:val="nil"/>
            <w:right w:val="nil"/>
          </w:tcBorders>
          <w:vAlign w:val="center"/>
          <w:hideMark/>
        </w:tcPr>
        <w:p w14:paraId="5CA41225" w14:textId="28FD9AAC" w:rsidR="00874FB3" w:rsidRDefault="00874FB3" w:rsidP="001E1FDD">
          <w:pPr>
            <w:pStyle w:val="TableText"/>
            <w:spacing w:line="256" w:lineRule="auto"/>
            <w:rPr>
              <w:b/>
              <w:bCs/>
              <w:lang w:eastAsia="ja-JP" w:bidi="th-TH"/>
            </w:rPr>
          </w:pPr>
          <w:r>
            <w:rPr>
              <w:rFonts w:ascii="Arial" w:hAnsi="Arial"/>
              <w:b/>
              <w:color w:val="000000"/>
              <w:spacing w:val="-3"/>
            </w:rPr>
            <w:t xml:space="preserve">          </w:t>
          </w:r>
          <w:r w:rsidR="00A6090D" w:rsidRPr="00726AB0">
            <w:rPr>
              <w:rFonts w:asciiTheme="minorHAnsi" w:hAnsiTheme="minorHAnsi" w:cstheme="minorHAnsi"/>
              <w:b/>
              <w:bCs/>
              <w:color w:val="020A08"/>
              <w:sz w:val="28"/>
              <w:szCs w:val="28"/>
            </w:rPr>
            <w:t>DURING LOADING OPERATIONS CHECKLIST</w:t>
          </w:r>
        </w:p>
      </w:tc>
      <w:tc>
        <w:tcPr>
          <w:tcW w:w="2002" w:type="dxa"/>
          <w:tcBorders>
            <w:top w:val="nil"/>
            <w:left w:val="single" w:sz="6" w:space="0" w:color="auto"/>
            <w:bottom w:val="single" w:sz="6" w:space="0" w:color="auto"/>
            <w:right w:val="double" w:sz="6" w:space="0" w:color="auto"/>
          </w:tcBorders>
          <w:vAlign w:val="center"/>
          <w:hideMark/>
        </w:tcPr>
        <w:p w14:paraId="1D5908AF" w14:textId="77777777" w:rsidR="00874FB3" w:rsidRDefault="00874FB3" w:rsidP="001E1FDD">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7BAEE2FC" w14:textId="77777777" w:rsidR="00874FB3" w:rsidRDefault="00874FB3" w:rsidP="001E1FDD">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874FB3" w14:paraId="6715C4AD" w14:textId="77777777" w:rsidTr="005136F3">
      <w:trPr>
        <w:cantSplit/>
        <w:trHeight w:val="45"/>
      </w:trPr>
      <w:tc>
        <w:tcPr>
          <w:tcW w:w="1830" w:type="dxa"/>
          <w:vMerge/>
          <w:tcBorders>
            <w:top w:val="double" w:sz="6" w:space="0" w:color="auto"/>
            <w:left w:val="double" w:sz="6" w:space="0" w:color="auto"/>
            <w:bottom w:val="double" w:sz="6" w:space="0" w:color="auto"/>
            <w:right w:val="nil"/>
          </w:tcBorders>
          <w:vAlign w:val="center"/>
          <w:hideMark/>
        </w:tcPr>
        <w:p w14:paraId="5A405CBE" w14:textId="77777777" w:rsidR="00874FB3" w:rsidRDefault="00874FB3" w:rsidP="001E1FDD">
          <w:pPr>
            <w:spacing w:line="256" w:lineRule="auto"/>
            <w:jc w:val="center"/>
            <w:rPr>
              <w:lang w:bidi="th-TH"/>
            </w:rPr>
          </w:pPr>
        </w:p>
      </w:tc>
      <w:tc>
        <w:tcPr>
          <w:tcW w:w="6517" w:type="dxa"/>
          <w:tcBorders>
            <w:top w:val="nil"/>
            <w:left w:val="single" w:sz="6" w:space="0" w:color="auto"/>
            <w:bottom w:val="double" w:sz="6" w:space="0" w:color="auto"/>
            <w:right w:val="nil"/>
          </w:tcBorders>
          <w:vAlign w:val="center"/>
        </w:tcPr>
        <w:p w14:paraId="7232D2A4" w14:textId="77777777" w:rsidR="00874FB3" w:rsidRPr="001227B7" w:rsidRDefault="00874FB3" w:rsidP="001E1FDD">
          <w:pPr>
            <w:pStyle w:val="TableText"/>
            <w:spacing w:line="256" w:lineRule="auto"/>
            <w:jc w:val="center"/>
            <w:rPr>
              <w:rFonts w:ascii="Aptos" w:hAnsi="Aptos" w:cs="Aptos"/>
              <w:b/>
            </w:rPr>
          </w:pPr>
        </w:p>
      </w:tc>
      <w:tc>
        <w:tcPr>
          <w:tcW w:w="2002" w:type="dxa"/>
          <w:tcBorders>
            <w:top w:val="nil"/>
            <w:left w:val="single" w:sz="6" w:space="0" w:color="auto"/>
            <w:bottom w:val="double" w:sz="6" w:space="0" w:color="auto"/>
            <w:right w:val="double" w:sz="6" w:space="0" w:color="auto"/>
          </w:tcBorders>
          <w:vAlign w:val="center"/>
          <w:hideMark/>
        </w:tcPr>
        <w:p w14:paraId="22C7D3D1" w14:textId="77777777" w:rsidR="00874FB3" w:rsidRDefault="00874FB3" w:rsidP="001E1FDD">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noProof/>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noProof/>
              <w:sz w:val="16"/>
              <w:lang w:bidi="th-TH"/>
            </w:rPr>
            <w:t>4</w:t>
          </w:r>
          <w:r>
            <w:rPr>
              <w:rFonts w:ascii="Arial" w:hAnsi="Arial"/>
              <w:sz w:val="16"/>
              <w:lang w:bidi="th-TH"/>
            </w:rPr>
            <w:fldChar w:fldCharType="end"/>
          </w:r>
        </w:p>
      </w:tc>
    </w:tr>
  </w:tbl>
  <w:p w14:paraId="307E76FE" w14:textId="0808E66C" w:rsidR="00B1306D" w:rsidRPr="00874FB3" w:rsidRDefault="00B1306D" w:rsidP="00874F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585A26"/>
    <w:multiLevelType w:val="singleLevel"/>
    <w:tmpl w:val="8B4455DA"/>
    <w:lvl w:ilvl="0">
      <w:start w:val="1"/>
      <w:numFmt w:val="decimal"/>
      <w:lvlText w:val="1.%1"/>
      <w:lvlJc w:val="left"/>
      <w:pPr>
        <w:tabs>
          <w:tab w:val="num" w:pos="648"/>
        </w:tabs>
        <w:ind w:left="648" w:hanging="648"/>
      </w:pPr>
    </w:lvl>
  </w:abstractNum>
  <w:abstractNum w:abstractNumId="1" w15:restartNumberingAfterBreak="0">
    <w:nsid w:val="5DFE27F6"/>
    <w:multiLevelType w:val="singleLevel"/>
    <w:tmpl w:val="91B2BF76"/>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768F26D0"/>
    <w:multiLevelType w:val="singleLevel"/>
    <w:tmpl w:val="666EE86C"/>
    <w:lvl w:ilvl="0">
      <w:start w:val="1"/>
      <w:numFmt w:val="bullet"/>
      <w:lvlText w:val=""/>
      <w:lvlJc w:val="left"/>
      <w:pPr>
        <w:tabs>
          <w:tab w:val="num" w:pos="360"/>
        </w:tabs>
        <w:ind w:left="360" w:hanging="360"/>
      </w:pPr>
      <w:rPr>
        <w:rFonts w:ascii="Symbol" w:hAnsi="Symbol" w:hint="default"/>
      </w:rPr>
    </w:lvl>
  </w:abstractNum>
  <w:num w:numId="1" w16cid:durableId="1353458998">
    <w:abstractNumId w:val="0"/>
  </w:num>
  <w:num w:numId="2" w16cid:durableId="1901939118">
    <w:abstractNumId w:val="2"/>
  </w:num>
  <w:num w:numId="3" w16cid:durableId="126669637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96D"/>
    <w:rsid w:val="0000112B"/>
    <w:rsid w:val="00012A74"/>
    <w:rsid w:val="00022F33"/>
    <w:rsid w:val="00026B15"/>
    <w:rsid w:val="000A0B47"/>
    <w:rsid w:val="000D0CAB"/>
    <w:rsid w:val="000D61DE"/>
    <w:rsid w:val="000F3AB2"/>
    <w:rsid w:val="001104DA"/>
    <w:rsid w:val="0013045C"/>
    <w:rsid w:val="001600FD"/>
    <w:rsid w:val="00177EE7"/>
    <w:rsid w:val="001F4982"/>
    <w:rsid w:val="0022656B"/>
    <w:rsid w:val="0027320A"/>
    <w:rsid w:val="002808EA"/>
    <w:rsid w:val="002911A7"/>
    <w:rsid w:val="002A4936"/>
    <w:rsid w:val="002C367C"/>
    <w:rsid w:val="002D356C"/>
    <w:rsid w:val="00320AC0"/>
    <w:rsid w:val="00321E2D"/>
    <w:rsid w:val="0032428E"/>
    <w:rsid w:val="00354A34"/>
    <w:rsid w:val="00390653"/>
    <w:rsid w:val="003D0ADE"/>
    <w:rsid w:val="00440056"/>
    <w:rsid w:val="00444BC8"/>
    <w:rsid w:val="00446E7E"/>
    <w:rsid w:val="00453188"/>
    <w:rsid w:val="00476779"/>
    <w:rsid w:val="004B1050"/>
    <w:rsid w:val="004D368C"/>
    <w:rsid w:val="005136F3"/>
    <w:rsid w:val="00572EDE"/>
    <w:rsid w:val="00576C97"/>
    <w:rsid w:val="005A73B1"/>
    <w:rsid w:val="005F58D2"/>
    <w:rsid w:val="00600EC0"/>
    <w:rsid w:val="00625EDC"/>
    <w:rsid w:val="006657AB"/>
    <w:rsid w:val="00682C6F"/>
    <w:rsid w:val="006D096D"/>
    <w:rsid w:val="006F7D51"/>
    <w:rsid w:val="0070129C"/>
    <w:rsid w:val="00722A49"/>
    <w:rsid w:val="00726AB0"/>
    <w:rsid w:val="00727F46"/>
    <w:rsid w:val="0077737E"/>
    <w:rsid w:val="00825B2C"/>
    <w:rsid w:val="008531B8"/>
    <w:rsid w:val="0085793E"/>
    <w:rsid w:val="00861A0F"/>
    <w:rsid w:val="00874FB3"/>
    <w:rsid w:val="00892A06"/>
    <w:rsid w:val="008B11B7"/>
    <w:rsid w:val="008C6765"/>
    <w:rsid w:val="009051D2"/>
    <w:rsid w:val="009404C1"/>
    <w:rsid w:val="00965FE8"/>
    <w:rsid w:val="00966CB6"/>
    <w:rsid w:val="00990C3E"/>
    <w:rsid w:val="009C15B3"/>
    <w:rsid w:val="00A21401"/>
    <w:rsid w:val="00A6090D"/>
    <w:rsid w:val="00A6200B"/>
    <w:rsid w:val="00A81F61"/>
    <w:rsid w:val="00AD05B8"/>
    <w:rsid w:val="00B10587"/>
    <w:rsid w:val="00B1306D"/>
    <w:rsid w:val="00B2374C"/>
    <w:rsid w:val="00B364B8"/>
    <w:rsid w:val="00B409DD"/>
    <w:rsid w:val="00B505F6"/>
    <w:rsid w:val="00B92208"/>
    <w:rsid w:val="00C439FA"/>
    <w:rsid w:val="00C46675"/>
    <w:rsid w:val="00C5137D"/>
    <w:rsid w:val="00C52479"/>
    <w:rsid w:val="00C87672"/>
    <w:rsid w:val="00CC4B41"/>
    <w:rsid w:val="00CD20B1"/>
    <w:rsid w:val="00CF4FE3"/>
    <w:rsid w:val="00CF6437"/>
    <w:rsid w:val="00D22DF0"/>
    <w:rsid w:val="00D67BF5"/>
    <w:rsid w:val="00E039D9"/>
    <w:rsid w:val="00E440A7"/>
    <w:rsid w:val="00E54714"/>
    <w:rsid w:val="00E82EE8"/>
    <w:rsid w:val="00EC0BF8"/>
    <w:rsid w:val="00F0238D"/>
    <w:rsid w:val="00F56A17"/>
    <w:rsid w:val="00F91942"/>
    <w:rsid w:val="00F95369"/>
    <w:rsid w:val="00FB552E"/>
    <w:rsid w:val="00FF07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98A5D5"/>
  <w15:docId w15:val="{6CE77E7B-5357-4419-8792-146EEC23E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val="en-US" w:eastAsia="en-US"/>
    </w:rPr>
  </w:style>
  <w:style w:type="paragraph" w:styleId="Heading1">
    <w:name w:val="heading 1"/>
    <w:basedOn w:val="HeadingBase"/>
    <w:next w:val="Normal"/>
    <w:qFormat/>
    <w:pPr>
      <w:spacing w:before="242" w:after="242"/>
      <w:outlineLvl w:val="0"/>
    </w:pPr>
    <w:rPr>
      <w:caps/>
      <w:sz w:val="28"/>
    </w:rPr>
  </w:style>
  <w:style w:type="paragraph" w:styleId="Heading2">
    <w:name w:val="heading 2"/>
    <w:basedOn w:val="Normal"/>
    <w:next w:val="Normal"/>
    <w:qFormat/>
    <w:pPr>
      <w:keepNext/>
      <w:spacing w:before="100" w:after="100"/>
      <w:outlineLvl w:val="1"/>
    </w:pPr>
    <w:rPr>
      <w:rFonts w:ascii="Tahoma" w:hAnsi="Tahoma" w:cs="Tahoma"/>
      <w:b/>
      <w:bCs/>
      <w:sz w:val="16"/>
    </w:rPr>
  </w:style>
  <w:style w:type="paragraph" w:styleId="Heading3">
    <w:name w:val="heading 3"/>
    <w:basedOn w:val="Normal"/>
    <w:next w:val="Normal"/>
    <w:qFormat/>
    <w:pPr>
      <w:keepNext/>
      <w:outlineLvl w:val="2"/>
    </w:pPr>
    <w:rPr>
      <w:rFonts w:ascii="Tahoma" w:hAnsi="Tahoma"/>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Base">
    <w:name w:val="Heading Base"/>
    <w:basedOn w:val="Normal"/>
    <w:pPr>
      <w:jc w:val="both"/>
    </w:pPr>
    <w:rPr>
      <w:rFonts w:ascii="Arial" w:hAnsi="Arial"/>
      <w:b/>
      <w:lang w:val="en-GB"/>
    </w:rPr>
  </w:style>
  <w:style w:type="paragraph" w:customStyle="1" w:styleId="TOCBase">
    <w:name w:val="TOC Base"/>
    <w:basedOn w:val="Normal"/>
    <w:pPr>
      <w:tabs>
        <w:tab w:val="right" w:pos="9400"/>
      </w:tabs>
      <w:jc w:val="both"/>
    </w:pPr>
    <w:rPr>
      <w:lang w:val="en-GB"/>
    </w:rPr>
  </w:style>
  <w:style w:type="paragraph" w:customStyle="1" w:styleId="RevisionTitle">
    <w:name w:val="Revision Title"/>
    <w:basedOn w:val="Title"/>
    <w:pPr>
      <w:spacing w:before="242" w:after="480"/>
      <w:outlineLvl w:val="9"/>
    </w:pPr>
    <w:rPr>
      <w:rFonts w:cs="Times New Roman"/>
      <w:bCs w:val="0"/>
      <w:caps/>
      <w:kern w:val="0"/>
      <w:sz w:val="24"/>
      <w:szCs w:val="20"/>
      <w:lang w:val="en-GB"/>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Subtitle">
    <w:name w:val="Subtitle"/>
    <w:basedOn w:val="Normal"/>
    <w:qFormat/>
    <w:pPr>
      <w:spacing w:after="240"/>
      <w:jc w:val="both"/>
    </w:pPr>
    <w:rPr>
      <w:rFonts w:ascii="Arial" w:hAnsi="Arial"/>
      <w:b/>
      <w:sz w:val="24"/>
      <w:lang w:val="en-G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List1">
    <w:name w:val="List1"/>
    <w:basedOn w:val="Normal"/>
    <w:pPr>
      <w:tabs>
        <w:tab w:val="num" w:pos="648"/>
      </w:tabs>
      <w:spacing w:after="240"/>
      <w:ind w:left="648" w:hanging="648"/>
      <w:jc w:val="both"/>
    </w:pPr>
    <w:rPr>
      <w:lang w:val="en-GB"/>
    </w:rPr>
  </w:style>
  <w:style w:type="paragraph" w:customStyle="1" w:styleId="Style1">
    <w:name w:val="Style1"/>
    <w:basedOn w:val="ListBullet"/>
    <w:pPr>
      <w:tabs>
        <w:tab w:val="clear" w:pos="360"/>
      </w:tabs>
      <w:ind w:left="0" w:firstLine="0"/>
      <w:jc w:val="center"/>
    </w:pPr>
  </w:style>
  <w:style w:type="paragraph" w:styleId="ListBullet">
    <w:name w:val="List Bullet"/>
    <w:basedOn w:val="Normal"/>
    <w:autoRedefine/>
    <w:pPr>
      <w:tabs>
        <w:tab w:val="num" w:pos="360"/>
      </w:tabs>
      <w:spacing w:after="240"/>
      <w:ind w:left="360" w:hanging="360"/>
      <w:jc w:val="both"/>
    </w:pPr>
    <w:rPr>
      <w:lang w:val="en-GB"/>
    </w:rPr>
  </w:style>
  <w:style w:type="paragraph" w:customStyle="1" w:styleId="Bullet2">
    <w:name w:val="Bullet 2"/>
    <w:basedOn w:val="Style1"/>
    <w:pPr>
      <w:tabs>
        <w:tab w:val="num" w:pos="360"/>
      </w:tabs>
      <w:ind w:left="2160" w:hanging="720"/>
      <w:jc w:val="both"/>
    </w:pPr>
  </w:style>
  <w:style w:type="paragraph" w:customStyle="1" w:styleId="Bullet1">
    <w:name w:val="Bullet1"/>
    <w:basedOn w:val="Style1"/>
    <w:pPr>
      <w:tabs>
        <w:tab w:val="num" w:pos="360"/>
      </w:tabs>
      <w:ind w:left="1440" w:hanging="720"/>
      <w:jc w:val="both"/>
    </w:pPr>
  </w:style>
  <w:style w:type="paragraph" w:styleId="Caption">
    <w:name w:val="caption"/>
    <w:basedOn w:val="Normal"/>
    <w:next w:val="Normal"/>
    <w:qFormat/>
    <w:pPr>
      <w:jc w:val="both"/>
    </w:pPr>
    <w:rPr>
      <w:b/>
      <w:sz w:val="24"/>
      <w:lang w:val="en-GB"/>
    </w:rPr>
  </w:style>
  <w:style w:type="paragraph" w:customStyle="1" w:styleId="TableText">
    <w:name w:val="Table Text"/>
    <w:basedOn w:val="Normal"/>
    <w:rsid w:val="00874FB3"/>
    <w:pPr>
      <w:overflowPunct w:val="0"/>
      <w:autoSpaceDE w:val="0"/>
      <w:autoSpaceDN w:val="0"/>
      <w:adjustRightInd w:val="0"/>
      <w:textAlignment w:val="baseline"/>
    </w:pPr>
    <w:rPr>
      <w:rFonts w:eastAsia="MS Mincho"/>
      <w:sz w:val="24"/>
      <w:szCs w:val="24"/>
      <w:lang w:val="en-GB"/>
    </w:rPr>
  </w:style>
  <w:style w:type="paragraph" w:customStyle="1" w:styleId="DefaultText">
    <w:name w:val="Default Text"/>
    <w:basedOn w:val="Normal"/>
    <w:rsid w:val="00874FB3"/>
    <w:pPr>
      <w:overflowPunct w:val="0"/>
      <w:autoSpaceDE w:val="0"/>
      <w:autoSpaceDN w:val="0"/>
      <w:adjustRightInd w:val="0"/>
      <w:textAlignment w:val="baseline"/>
    </w:pPr>
    <w:rPr>
      <w:rFonts w:eastAsia="MS Mincho"/>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Checklistdraf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63DA564E1F3B47966C64F71F367A97" ma:contentTypeVersion="2" ma:contentTypeDescription="Create a new document." ma:contentTypeScope="" ma:versionID="abf82164c72f2eb885b8ea72314f0fdb">
  <xsd:schema xmlns:xsd="http://www.w3.org/2001/XMLSchema" xmlns:xs="http://www.w3.org/2001/XMLSchema" xmlns:p="http://schemas.microsoft.com/office/2006/metadata/properties" targetNamespace="http://schemas.microsoft.com/office/2006/metadata/properties" ma:root="true" ma:fieldsID="3999626859c96a97568155cf9de2c1c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18F004-F948-4C80-9D92-F3C25EC662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2A09F97-37B9-4165-874F-2D39F94D49DE}">
  <ds:schemaRefs>
    <ds:schemaRef ds:uri="http://schemas.microsoft.com/sharepoint/v3/contenttype/forms"/>
  </ds:schemaRefs>
</ds:datastoreItem>
</file>

<file path=customXml/itemProps3.xml><?xml version="1.0" encoding="utf-8"?>
<ds:datastoreItem xmlns:ds="http://schemas.openxmlformats.org/officeDocument/2006/customXml" ds:itemID="{FC99F0D3-EE0D-49CF-B2DD-886A0307E07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Checklistdraft</Template>
  <TotalTime>7</TotalTime>
  <Pages>1</Pages>
  <Words>497</Words>
  <Characters>2784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NAVIGATION  MANUAL</vt:lpstr>
    </vt:vector>
  </TitlesOfParts>
  <Company>Acomarit UK Ltd</Company>
  <LinksUpToDate>false</LinksUpToDate>
  <CharactersWithSpaces>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OIL 02 – DURING LOADING OPERATIONS CHECKLIST</dc:title>
  <dc:creator>Mary Cadogan</dc:creator>
  <cp:lastModifiedBy>Marine max</cp:lastModifiedBy>
  <cp:revision>23</cp:revision>
  <cp:lastPrinted>2011-03-10T17:14:00Z</cp:lastPrinted>
  <dcterms:created xsi:type="dcterms:W3CDTF">2020-07-01T10:21:00Z</dcterms:created>
  <dcterms:modified xsi:type="dcterms:W3CDTF">2025-02-05T07:24:00Z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outingTargetFolder">
    <vt:lpwstr>evms</vt:lpwstr>
  </property>
  <property fmtid="{D5CDD505-2E9C-101B-9397-08002B2CF9AE}" pid="3" name="MSIP_Label_a2264674-cd8f-466c-b856-e08499a2c724_Enabled">
    <vt:lpwstr>true</vt:lpwstr>
  </property>
  <property fmtid="{D5CDD505-2E9C-101B-9397-08002B2CF9AE}" pid="4" name="MSIP_Label_a2264674-cd8f-466c-b856-e08499a2c724_SetDate">
    <vt:lpwstr>2022-11-12T16:46:23Z</vt:lpwstr>
  </property>
  <property fmtid="{D5CDD505-2E9C-101B-9397-08002B2CF9AE}" pid="5" name="MSIP_Label_a2264674-cd8f-466c-b856-e08499a2c724_Method">
    <vt:lpwstr>Standard</vt:lpwstr>
  </property>
  <property fmtid="{D5CDD505-2E9C-101B-9397-08002B2CF9AE}" pid="6" name="MSIP_Label_a2264674-cd8f-466c-b856-e08499a2c724_Name">
    <vt:lpwstr>Default Un-Marked Label</vt:lpwstr>
  </property>
  <property fmtid="{D5CDD505-2E9C-101B-9397-08002B2CF9AE}" pid="7" name="MSIP_Label_a2264674-cd8f-466c-b856-e08499a2c724_SiteId">
    <vt:lpwstr>ecbee5ca-a1e4-4d4e-9c24-621b2df3f698</vt:lpwstr>
  </property>
  <property fmtid="{D5CDD505-2E9C-101B-9397-08002B2CF9AE}" pid="8" name="MSIP_Label_a2264674-cd8f-466c-b856-e08499a2c724_ActionId">
    <vt:lpwstr>938abb09-e8c8-4cb8-9693-bd57c9909558</vt:lpwstr>
  </property>
  <property fmtid="{D5CDD505-2E9C-101B-9397-08002B2CF9AE}" pid="9" name="MSIP_Label_a2264674-cd8f-466c-b856-e08499a2c724_ContentBits">
    <vt:lpwstr>0</vt:lpwstr>
  </property>
</Properties>
</file>